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C23" w14:textId="77777777" w:rsidR="003559D7" w:rsidRDefault="003559D7" w:rsidP="003559D7">
      <w:pPr>
        <w:jc w:val="right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Приложение 4</w:t>
      </w:r>
    </w:p>
    <w:p w14:paraId="615F8CF5" w14:textId="77777777" w:rsidR="003559D7" w:rsidRDefault="003559D7" w:rsidP="003559D7">
      <w:pPr>
        <w:jc w:val="right"/>
        <w:rPr>
          <w:b/>
          <w:bCs/>
        </w:rPr>
      </w:pPr>
    </w:p>
    <w:p w14:paraId="29AF6D39" w14:textId="77777777" w:rsidR="0053570D" w:rsidRDefault="00FB3963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49FDE27F" w14:textId="77777777" w:rsidR="0053570D" w:rsidRDefault="00FB3963">
      <w:pPr>
        <w:ind w:left="-284" w:right="-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ФЕДЕРАЛЬНОЕ КАЗЕННОЕ ОБРАЗОВАТЕЛЬНОЕ УЧРЕЖДЕНИЕ</w:t>
      </w:r>
    </w:p>
    <w:p w14:paraId="2BE70438" w14:textId="77777777" w:rsidR="0053570D" w:rsidRDefault="00FB396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ВЫСШЕГО ОБРАЗОВАНИЯ </w:t>
      </w:r>
    </w:p>
    <w:p w14:paraId="5899A944" w14:textId="77777777" w:rsidR="0053570D" w:rsidRDefault="00FB3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ПЕРМСКИЙ ИНСТИТУТ</w:t>
      </w:r>
    </w:p>
    <w:p w14:paraId="19FF7623" w14:textId="77777777" w:rsidR="0053570D" w:rsidRDefault="00FB39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7863EDC9" w14:textId="77777777" w:rsidR="0053570D" w:rsidRDefault="00FB3963">
      <w:pPr>
        <w:pStyle w:val="afb"/>
        <w:rPr>
          <w:bCs/>
        </w:rPr>
      </w:pPr>
      <w:r>
        <w:rPr>
          <w:bCs/>
        </w:rPr>
        <w:t>Кафедра зоотехнии</w:t>
      </w:r>
    </w:p>
    <w:p w14:paraId="2CA62664" w14:textId="77777777" w:rsidR="0053570D" w:rsidRDefault="0053570D">
      <w:pPr>
        <w:pStyle w:val="aff1"/>
        <w:rPr>
          <w:sz w:val="28"/>
          <w:szCs w:val="28"/>
        </w:rPr>
      </w:pPr>
    </w:p>
    <w:p w14:paraId="7D1B933B" w14:textId="77777777" w:rsidR="0053570D" w:rsidRDefault="0053570D">
      <w:pPr>
        <w:pStyle w:val="aff1"/>
        <w:rPr>
          <w:sz w:val="28"/>
          <w:szCs w:val="28"/>
        </w:rPr>
      </w:pPr>
    </w:p>
    <w:p w14:paraId="25EC3486" w14:textId="77777777" w:rsidR="0053570D" w:rsidRDefault="0053570D">
      <w:pPr>
        <w:pStyle w:val="aff1"/>
        <w:ind w:right="50"/>
        <w:rPr>
          <w:sz w:val="28"/>
          <w:szCs w:val="28"/>
        </w:rPr>
      </w:pPr>
    </w:p>
    <w:p w14:paraId="084BDE19" w14:textId="77777777" w:rsidR="00EA163A" w:rsidRDefault="00EA163A" w:rsidP="00EA163A">
      <w:pPr>
        <w:pStyle w:val="aff1"/>
        <w:rPr>
          <w:sz w:val="28"/>
          <w:szCs w:val="28"/>
        </w:rPr>
      </w:pPr>
    </w:p>
    <w:p w14:paraId="619416D5" w14:textId="77777777" w:rsidR="00EA163A" w:rsidRDefault="00EA163A" w:rsidP="00EA163A">
      <w:pPr>
        <w:pStyle w:val="aff1"/>
        <w:rPr>
          <w:sz w:val="28"/>
          <w:szCs w:val="28"/>
        </w:rPr>
      </w:pPr>
    </w:p>
    <w:p w14:paraId="093CDA99" w14:textId="77777777" w:rsidR="00EA163A" w:rsidRDefault="00EA163A" w:rsidP="00EA163A">
      <w:pPr>
        <w:pStyle w:val="aff1"/>
        <w:rPr>
          <w:sz w:val="28"/>
          <w:szCs w:val="28"/>
        </w:rPr>
      </w:pPr>
    </w:p>
    <w:p w14:paraId="7E9AE4AA" w14:textId="77777777" w:rsidR="00EA163A" w:rsidRDefault="00EA163A" w:rsidP="00EA163A">
      <w:pPr>
        <w:pStyle w:val="aff1"/>
        <w:rPr>
          <w:sz w:val="28"/>
          <w:szCs w:val="28"/>
        </w:rPr>
      </w:pPr>
    </w:p>
    <w:p w14:paraId="174339BB" w14:textId="77777777" w:rsidR="00EA163A" w:rsidRDefault="00EA163A" w:rsidP="00EA163A">
      <w:pPr>
        <w:pStyle w:val="aff1"/>
        <w:rPr>
          <w:sz w:val="28"/>
          <w:szCs w:val="28"/>
        </w:rPr>
      </w:pPr>
    </w:p>
    <w:p w14:paraId="090A8B09" w14:textId="77777777" w:rsidR="00EA163A" w:rsidRDefault="00EA163A" w:rsidP="00EA163A">
      <w:pPr>
        <w:pStyle w:val="aff1"/>
        <w:rPr>
          <w:sz w:val="28"/>
          <w:szCs w:val="28"/>
        </w:rPr>
      </w:pPr>
    </w:p>
    <w:p w14:paraId="74849269" w14:textId="77777777" w:rsidR="00EA163A" w:rsidRDefault="00EA163A" w:rsidP="00EA163A">
      <w:pPr>
        <w:pStyle w:val="aff1"/>
        <w:rPr>
          <w:sz w:val="28"/>
          <w:szCs w:val="28"/>
        </w:rPr>
      </w:pPr>
    </w:p>
    <w:p w14:paraId="1CF1C48D" w14:textId="77777777" w:rsidR="00EA163A" w:rsidRDefault="00EA163A" w:rsidP="00EA163A">
      <w:pPr>
        <w:pStyle w:val="aff1"/>
        <w:rPr>
          <w:sz w:val="28"/>
          <w:szCs w:val="28"/>
        </w:rPr>
      </w:pPr>
    </w:p>
    <w:p w14:paraId="42231BE5" w14:textId="77777777" w:rsidR="0053570D" w:rsidRDefault="0053570D">
      <w:pPr>
        <w:pStyle w:val="aff1"/>
        <w:ind w:left="5103" w:right="50"/>
        <w:jc w:val="center"/>
        <w:rPr>
          <w:sz w:val="28"/>
          <w:szCs w:val="28"/>
        </w:rPr>
      </w:pPr>
    </w:p>
    <w:p w14:paraId="57F2080A" w14:textId="77777777" w:rsidR="0053570D" w:rsidRDefault="0053570D">
      <w:pPr>
        <w:pStyle w:val="aff1"/>
        <w:rPr>
          <w:sz w:val="28"/>
          <w:szCs w:val="28"/>
        </w:rPr>
      </w:pPr>
    </w:p>
    <w:p w14:paraId="7B2B5E64" w14:textId="77777777" w:rsidR="003559D7" w:rsidRDefault="003559D7">
      <w:pPr>
        <w:pStyle w:val="aff1"/>
        <w:rPr>
          <w:sz w:val="28"/>
          <w:szCs w:val="28"/>
        </w:rPr>
      </w:pPr>
    </w:p>
    <w:p w14:paraId="49D11EB5" w14:textId="77777777" w:rsidR="0053570D" w:rsidRDefault="0053570D">
      <w:pPr>
        <w:pStyle w:val="aff1"/>
        <w:rPr>
          <w:sz w:val="28"/>
          <w:szCs w:val="28"/>
        </w:rPr>
      </w:pPr>
    </w:p>
    <w:p w14:paraId="7693F3AC" w14:textId="77777777" w:rsidR="0053570D" w:rsidRDefault="0053570D">
      <w:pPr>
        <w:pStyle w:val="aff1"/>
        <w:rPr>
          <w:sz w:val="28"/>
          <w:szCs w:val="28"/>
        </w:rPr>
      </w:pPr>
    </w:p>
    <w:p w14:paraId="24F7F93C" w14:textId="77777777" w:rsidR="0053570D" w:rsidRDefault="00FB3963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3559D7">
        <w:rPr>
          <w:rFonts w:eastAsia="Calibri"/>
          <w:bCs/>
          <w:sz w:val="28"/>
          <w:szCs w:val="28"/>
          <w:lang w:eastAsia="en-US"/>
        </w:rPr>
        <w:t xml:space="preserve">РАБОЧАЯ ПРОГРАММА </w:t>
      </w:r>
      <w:r w:rsidRPr="003559D7">
        <w:rPr>
          <w:rFonts w:eastAsia="Calibri"/>
          <w:sz w:val="28"/>
          <w:szCs w:val="28"/>
          <w:lang w:eastAsia="en-US"/>
        </w:rPr>
        <w:t xml:space="preserve">ДИСЦИПЛИНЫ </w:t>
      </w:r>
    </w:p>
    <w:p w14:paraId="58212E10" w14:textId="77777777" w:rsidR="003559D7" w:rsidRPr="003559D7" w:rsidRDefault="003559D7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14:paraId="0BF10FA8" w14:textId="77777777" w:rsidR="0053570D" w:rsidRDefault="003559D7">
      <w:pPr>
        <w:pStyle w:val="41"/>
        <w:ind w:firstLine="0"/>
        <w:rPr>
          <w:sz w:val="28"/>
          <w:szCs w:val="28"/>
        </w:rPr>
      </w:pPr>
      <w:r>
        <w:rPr>
          <w:sz w:val="28"/>
          <w:szCs w:val="28"/>
        </w:rPr>
        <w:t>КОРМЛЕНИЕ ЖИВОТНЫХ</w:t>
      </w:r>
    </w:p>
    <w:p w14:paraId="39F24C77" w14:textId="77777777" w:rsidR="0053570D" w:rsidRDefault="0053570D">
      <w:pPr>
        <w:rPr>
          <w:sz w:val="28"/>
          <w:szCs w:val="28"/>
        </w:rPr>
      </w:pPr>
    </w:p>
    <w:p w14:paraId="1F6C400F" w14:textId="77777777" w:rsidR="00512CB0" w:rsidRDefault="00512CB0" w:rsidP="00512CB0">
      <w:pPr>
        <w:tabs>
          <w:tab w:val="left" w:pos="0"/>
        </w:tabs>
        <w:jc w:val="center"/>
      </w:pPr>
      <w:r>
        <w:rPr>
          <w:sz w:val="28"/>
          <w:szCs w:val="28"/>
        </w:rPr>
        <w:t xml:space="preserve">по направлению подготовки </w:t>
      </w:r>
    </w:p>
    <w:p w14:paraId="16E2363A" w14:textId="77777777" w:rsidR="00512CB0" w:rsidRDefault="00512CB0" w:rsidP="00512CB0">
      <w:pPr>
        <w:tabs>
          <w:tab w:val="left" w:pos="0"/>
        </w:tabs>
        <w:jc w:val="center"/>
      </w:pPr>
      <w:r>
        <w:rPr>
          <w:sz w:val="28"/>
          <w:szCs w:val="28"/>
        </w:rPr>
        <w:t>36.03.02 Зоотехния</w:t>
      </w:r>
    </w:p>
    <w:p w14:paraId="7F46FA13" w14:textId="77777777" w:rsidR="00512CB0" w:rsidRDefault="00512CB0" w:rsidP="00512CB0">
      <w:pPr>
        <w:tabs>
          <w:tab w:val="left" w:pos="0"/>
        </w:tabs>
        <w:jc w:val="center"/>
        <w:rPr>
          <w:sz w:val="28"/>
          <w:szCs w:val="28"/>
        </w:rPr>
      </w:pPr>
    </w:p>
    <w:p w14:paraId="60F4B525" w14:textId="77777777" w:rsidR="00512CB0" w:rsidRPr="003559D7" w:rsidRDefault="00512CB0" w:rsidP="003559D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26D62B3A" w14:textId="77777777" w:rsidR="00512CB0" w:rsidRDefault="00512CB0" w:rsidP="00512CB0">
      <w:pPr>
        <w:tabs>
          <w:tab w:val="left" w:pos="0"/>
        </w:tabs>
        <w:jc w:val="center"/>
        <w:rPr>
          <w:sz w:val="28"/>
          <w:szCs w:val="28"/>
        </w:rPr>
      </w:pPr>
    </w:p>
    <w:p w14:paraId="0145214C" w14:textId="77777777" w:rsidR="00512CB0" w:rsidRDefault="00512CB0" w:rsidP="00512CB0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541B1030" w14:textId="77777777" w:rsidR="00512CB0" w:rsidRDefault="00512CB0" w:rsidP="00512CB0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2D48E864" w14:textId="77777777" w:rsidR="0053570D" w:rsidRDefault="00512CB0" w:rsidP="00512CB0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ведомственная специализация: кинология</w:t>
      </w:r>
    </w:p>
    <w:p w14:paraId="6108194C" w14:textId="77777777" w:rsidR="0053570D" w:rsidRDefault="0053570D">
      <w:pPr>
        <w:jc w:val="center"/>
        <w:rPr>
          <w:rFonts w:eastAsia="Calibri"/>
          <w:iCs/>
          <w:sz w:val="28"/>
          <w:szCs w:val="28"/>
        </w:rPr>
      </w:pPr>
    </w:p>
    <w:p w14:paraId="0EBF51B4" w14:textId="77777777" w:rsidR="003559D7" w:rsidRDefault="003559D7">
      <w:pPr>
        <w:pStyle w:val="aff1"/>
        <w:rPr>
          <w:sz w:val="28"/>
          <w:szCs w:val="28"/>
        </w:rPr>
      </w:pPr>
    </w:p>
    <w:p w14:paraId="5CAE18BE" w14:textId="77777777" w:rsidR="00512CB0" w:rsidRDefault="00512CB0">
      <w:pPr>
        <w:pStyle w:val="aff1"/>
        <w:rPr>
          <w:sz w:val="28"/>
          <w:szCs w:val="28"/>
        </w:rPr>
      </w:pPr>
    </w:p>
    <w:p w14:paraId="1DF80D43" w14:textId="77777777" w:rsidR="0078611B" w:rsidRDefault="0078611B">
      <w:pPr>
        <w:pStyle w:val="aff1"/>
        <w:rPr>
          <w:sz w:val="28"/>
          <w:szCs w:val="28"/>
        </w:rPr>
      </w:pPr>
    </w:p>
    <w:p w14:paraId="50218DD1" w14:textId="77777777" w:rsidR="00512CB0" w:rsidRDefault="00512CB0">
      <w:pPr>
        <w:pStyle w:val="aff1"/>
        <w:rPr>
          <w:sz w:val="28"/>
          <w:szCs w:val="28"/>
        </w:rPr>
      </w:pPr>
    </w:p>
    <w:p w14:paraId="324A79E5" w14:textId="77777777" w:rsidR="0053570D" w:rsidRDefault="0053570D">
      <w:pPr>
        <w:pStyle w:val="aff1"/>
        <w:rPr>
          <w:sz w:val="28"/>
          <w:szCs w:val="28"/>
        </w:rPr>
      </w:pPr>
    </w:p>
    <w:p w14:paraId="6E332067" w14:textId="77777777" w:rsidR="0053570D" w:rsidRDefault="0053570D">
      <w:pPr>
        <w:pStyle w:val="aff1"/>
        <w:rPr>
          <w:sz w:val="28"/>
          <w:szCs w:val="28"/>
        </w:rPr>
      </w:pPr>
    </w:p>
    <w:p w14:paraId="3A6F03EF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Пермь </w:t>
      </w:r>
    </w:p>
    <w:p w14:paraId="4FF6ACAF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7080C">
        <w:rPr>
          <w:b/>
          <w:sz w:val="28"/>
          <w:szCs w:val="28"/>
        </w:rPr>
        <w:t>2</w:t>
      </w:r>
      <w:r>
        <w:br w:type="page"/>
      </w:r>
    </w:p>
    <w:p w14:paraId="454B8CA4" w14:textId="77777777" w:rsidR="0053570D" w:rsidRDefault="00FB396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Рабочая программа дисциплины «Кормление животных» </w:t>
      </w:r>
      <w:r w:rsidR="00DA224C"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</w:t>
      </w:r>
      <w:r w:rsidR="00A7080C">
        <w:rPr>
          <w:rFonts w:eastAsia="Calibri"/>
          <w:bCs/>
          <w:sz w:val="28"/>
          <w:szCs w:val="28"/>
          <w:lang w:eastAsia="en-US"/>
        </w:rPr>
        <w:t>мский институт ФСИН России, 2022</w:t>
      </w:r>
      <w:r w:rsidR="00A7080C">
        <w:rPr>
          <w:rFonts w:eastAsia="Calibri"/>
          <w:sz w:val="28"/>
          <w:szCs w:val="28"/>
          <w:lang w:eastAsia="en-US"/>
        </w:rPr>
        <w:t xml:space="preserve">. – 35 </w:t>
      </w:r>
      <w:r>
        <w:rPr>
          <w:rFonts w:eastAsia="Calibri"/>
          <w:sz w:val="28"/>
          <w:szCs w:val="28"/>
          <w:lang w:eastAsia="en-US"/>
        </w:rPr>
        <w:t>с.</w:t>
      </w:r>
    </w:p>
    <w:p w14:paraId="7E5F4BF6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28F21B26" w14:textId="77777777" w:rsidR="00DA224C" w:rsidRDefault="00DA224C">
      <w:pPr>
        <w:pStyle w:val="aff1"/>
        <w:jc w:val="both"/>
        <w:rPr>
          <w:sz w:val="28"/>
          <w:szCs w:val="28"/>
        </w:rPr>
      </w:pPr>
    </w:p>
    <w:p w14:paraId="6B08412A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36B8E996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spacing w:val="2"/>
          <w:sz w:val="28"/>
          <w:szCs w:val="28"/>
        </w:rPr>
        <w:t xml:space="preserve">Пермский институт ФСИН России, </w:t>
      </w:r>
      <w:r>
        <w:rPr>
          <w:iCs/>
          <w:sz w:val="28"/>
          <w:szCs w:val="28"/>
        </w:rPr>
        <w:t>майор внутренней</w:t>
      </w:r>
      <w:r>
        <w:rPr>
          <w:rFonts w:eastAsia="Calibri"/>
          <w:sz w:val="28"/>
          <w:szCs w:val="28"/>
          <w:lang w:eastAsia="en-US"/>
        </w:rPr>
        <w:t xml:space="preserve"> службы </w:t>
      </w:r>
      <w:r>
        <w:rPr>
          <w:iCs/>
          <w:sz w:val="28"/>
          <w:szCs w:val="28"/>
        </w:rPr>
        <w:t>Старцева</w:t>
      </w:r>
      <w:r>
        <w:rPr>
          <w:rFonts w:eastAsia="Calibri"/>
          <w:sz w:val="28"/>
          <w:szCs w:val="28"/>
          <w:lang w:eastAsia="en-US"/>
        </w:rPr>
        <w:t xml:space="preserve"> Н.В., кандидат </w:t>
      </w:r>
      <w:r>
        <w:rPr>
          <w:iCs/>
          <w:sz w:val="28"/>
          <w:szCs w:val="28"/>
        </w:rPr>
        <w:t>сельскохозяйственных</w:t>
      </w:r>
      <w:r>
        <w:rPr>
          <w:rFonts w:eastAsia="Calibri"/>
          <w:sz w:val="28"/>
          <w:szCs w:val="28"/>
          <w:lang w:eastAsia="en-US"/>
        </w:rPr>
        <w:t xml:space="preserve"> наук.</w:t>
      </w:r>
    </w:p>
    <w:p w14:paraId="6EE5E6BF" w14:textId="77777777" w:rsidR="0053570D" w:rsidRDefault="0053570D">
      <w:pPr>
        <w:pStyle w:val="aff1"/>
        <w:jc w:val="both"/>
        <w:rPr>
          <w:iCs/>
          <w:sz w:val="28"/>
          <w:szCs w:val="28"/>
        </w:rPr>
      </w:pPr>
    </w:p>
    <w:p w14:paraId="04D223A1" w14:textId="77777777" w:rsidR="0053570D" w:rsidRDefault="00FB3963">
      <w:pPr>
        <w:pStyle w:val="aff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0CAD7CE2" w14:textId="77777777" w:rsidR="0053570D" w:rsidRDefault="00FB39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 Заведующий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769C8FB6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начальника кафедры зоотехнии </w:t>
      </w:r>
      <w:r>
        <w:rPr>
          <w:iCs/>
          <w:sz w:val="28"/>
          <w:szCs w:val="28"/>
        </w:rPr>
        <w:t>ФКОУ ВО Пермский институт ФСИН России</w:t>
      </w:r>
      <w:r>
        <w:rPr>
          <w:sz w:val="28"/>
          <w:szCs w:val="28"/>
        </w:rPr>
        <w:t>, капитан внутренней службы, Хохлов В.В., кандидат сельскохозяйственных наук.</w:t>
      </w:r>
    </w:p>
    <w:p w14:paraId="6F42405C" w14:textId="77777777" w:rsidR="0053570D" w:rsidRDefault="0053570D">
      <w:pPr>
        <w:pStyle w:val="aff1"/>
        <w:ind w:firstLine="709"/>
        <w:jc w:val="both"/>
        <w:rPr>
          <w:sz w:val="28"/>
          <w:szCs w:val="28"/>
        </w:rPr>
      </w:pPr>
    </w:p>
    <w:p w14:paraId="5BAC0461" w14:textId="77777777" w:rsidR="0053570D" w:rsidRPr="004C48EE" w:rsidRDefault="004C48E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48EE"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 w:rsidRPr="004C48EE">
        <w:rPr>
          <w:sz w:val="28"/>
          <w:szCs w:val="28"/>
        </w:rPr>
        <w:t>бакалавриата по направлению подготовки 36.03.02 Зоотехния, утвержденного приказом Министерства образования и науки Российской Федерации</w:t>
      </w:r>
      <w:r w:rsidRPr="004C48EE">
        <w:rPr>
          <w:sz w:val="28"/>
          <w:szCs w:val="28"/>
        </w:rPr>
        <w:br/>
        <w:t xml:space="preserve">от 22.09.2017 № 972 (в ред. Приказов Минобрнауки России от 26.11.2020 </w:t>
      </w:r>
      <w:r w:rsidR="00361DA9">
        <w:rPr>
          <w:sz w:val="28"/>
          <w:szCs w:val="28"/>
        </w:rPr>
        <w:br/>
      </w:r>
      <w:hyperlink r:id="rId8" w:history="1">
        <w:r w:rsidRPr="004C48EE">
          <w:rPr>
            <w:rStyle w:val="aff7"/>
            <w:color w:val="auto"/>
            <w:sz w:val="28"/>
            <w:szCs w:val="28"/>
            <w:u w:val="none"/>
          </w:rPr>
          <w:t>№ 1456</w:t>
        </w:r>
      </w:hyperlink>
      <w:r w:rsidRPr="004C48EE">
        <w:rPr>
          <w:sz w:val="28"/>
          <w:szCs w:val="28"/>
        </w:rPr>
        <w:t xml:space="preserve">, от 08.02.2021 </w:t>
      </w:r>
      <w:hyperlink r:id="rId9" w:history="1">
        <w:r w:rsidRPr="004C48EE">
          <w:rPr>
            <w:rStyle w:val="aff7"/>
            <w:color w:val="auto"/>
            <w:sz w:val="28"/>
            <w:szCs w:val="28"/>
            <w:u w:val="none"/>
          </w:rPr>
          <w:t>№ 83</w:t>
        </w:r>
      </w:hyperlink>
      <w:r w:rsidRPr="004C48EE">
        <w:rPr>
          <w:sz w:val="28"/>
          <w:szCs w:val="28"/>
        </w:rPr>
        <w:t>).</w:t>
      </w:r>
    </w:p>
    <w:p w14:paraId="7130D9EC" w14:textId="77777777" w:rsidR="0053570D" w:rsidRDefault="00FB396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7A252705" w14:textId="77777777" w:rsidR="0053570D" w:rsidRDefault="005357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56E76B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66F8F6C5" w14:textId="77777777" w:rsidR="0053570D" w:rsidRDefault="00FB3963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зоотехнии </w:t>
      </w:r>
      <w:r>
        <w:rPr>
          <w:sz w:val="28"/>
          <w:szCs w:val="28"/>
        </w:rPr>
        <w:t>«</w:t>
      </w:r>
      <w:r w:rsidR="005E249E">
        <w:rPr>
          <w:sz w:val="28"/>
          <w:szCs w:val="28"/>
        </w:rPr>
        <w:t>22</w:t>
      </w:r>
      <w:r>
        <w:rPr>
          <w:sz w:val="28"/>
          <w:szCs w:val="28"/>
        </w:rPr>
        <w:t>» марта 202</w:t>
      </w:r>
      <w:r w:rsidR="005E249E">
        <w:rPr>
          <w:sz w:val="28"/>
          <w:szCs w:val="28"/>
        </w:rPr>
        <w:t>2</w:t>
      </w:r>
      <w:r>
        <w:rPr>
          <w:sz w:val="28"/>
          <w:szCs w:val="28"/>
        </w:rPr>
        <w:t xml:space="preserve"> г., протокол № 7;</w:t>
      </w:r>
    </w:p>
    <w:p w14:paraId="781FC9FE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</w:t>
      </w:r>
      <w:r w:rsidR="005E249E">
        <w:rPr>
          <w:sz w:val="28"/>
          <w:szCs w:val="28"/>
        </w:rPr>
        <w:t>06</w:t>
      </w:r>
      <w:r>
        <w:rPr>
          <w:sz w:val="28"/>
          <w:szCs w:val="28"/>
        </w:rPr>
        <w:t>» апреля 202</w:t>
      </w:r>
      <w:r w:rsidR="005E249E">
        <w:rPr>
          <w:sz w:val="28"/>
          <w:szCs w:val="28"/>
        </w:rPr>
        <w:t>2</w:t>
      </w:r>
      <w:r>
        <w:rPr>
          <w:sz w:val="28"/>
          <w:szCs w:val="28"/>
        </w:rPr>
        <w:t xml:space="preserve"> г., протокол № </w:t>
      </w:r>
      <w:r w:rsidR="005E249E">
        <w:rPr>
          <w:sz w:val="28"/>
          <w:szCs w:val="28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</w:p>
    <w:p w14:paraId="7694FAB9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C638950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21979084" w14:textId="77777777" w:rsidR="0053570D" w:rsidRDefault="0053570D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E8FD23F" w14:textId="77777777" w:rsidR="0053570D" w:rsidRDefault="0053570D" w:rsidP="00DA224C">
      <w:pPr>
        <w:pStyle w:val="aff1"/>
        <w:ind w:right="50"/>
        <w:jc w:val="both"/>
        <w:rPr>
          <w:sz w:val="28"/>
          <w:szCs w:val="28"/>
        </w:rPr>
      </w:pPr>
    </w:p>
    <w:p w14:paraId="7E81A0DC" w14:textId="77777777" w:rsidR="00DA224C" w:rsidRDefault="00DA224C" w:rsidP="00DA224C">
      <w:pPr>
        <w:pStyle w:val="aff1"/>
        <w:ind w:right="50"/>
        <w:jc w:val="both"/>
        <w:rPr>
          <w:sz w:val="28"/>
          <w:szCs w:val="28"/>
        </w:rPr>
      </w:pPr>
    </w:p>
    <w:p w14:paraId="4E05204A" w14:textId="77777777" w:rsidR="00DA224C" w:rsidRDefault="00DA224C" w:rsidP="00DA224C">
      <w:pPr>
        <w:pStyle w:val="aff1"/>
        <w:ind w:right="50"/>
        <w:jc w:val="both"/>
        <w:rPr>
          <w:sz w:val="28"/>
          <w:szCs w:val="28"/>
        </w:rPr>
      </w:pPr>
    </w:p>
    <w:p w14:paraId="35B4A734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6E7F3414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20FDDA54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45AD941E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2F18274E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4CA89E19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7BC5F8D9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74E89FE1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1B4A6F1B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119515BC" w14:textId="77777777" w:rsidR="0053570D" w:rsidRDefault="00FB396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1F6F863F" w14:textId="77777777" w:rsidR="0053570D" w:rsidRDefault="00535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53570D" w14:paraId="16C98449" w14:textId="77777777">
        <w:tc>
          <w:tcPr>
            <w:tcW w:w="635" w:type="dxa"/>
          </w:tcPr>
          <w:p w14:paraId="147DD42A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3A41085B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6BEA4E4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3570D" w14:paraId="79255830" w14:textId="77777777">
        <w:tc>
          <w:tcPr>
            <w:tcW w:w="635" w:type="dxa"/>
          </w:tcPr>
          <w:p w14:paraId="4BE4A87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1E2046DC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574B270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1CB58426" w14:textId="77777777">
        <w:tc>
          <w:tcPr>
            <w:tcW w:w="635" w:type="dxa"/>
          </w:tcPr>
          <w:p w14:paraId="28B5141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45CF6F92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41F81200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4D75B4C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4D64F8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6972C681" w14:textId="77777777">
        <w:tc>
          <w:tcPr>
            <w:tcW w:w="635" w:type="dxa"/>
          </w:tcPr>
          <w:p w14:paraId="7A9B6FA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38186A2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1BAD7BC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70D" w14:paraId="78F6B30A" w14:textId="77777777">
        <w:tc>
          <w:tcPr>
            <w:tcW w:w="635" w:type="dxa"/>
          </w:tcPr>
          <w:p w14:paraId="73361FB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7E6AF1E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67CE85F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570D" w14:paraId="5CA94A0F" w14:textId="77777777">
        <w:tc>
          <w:tcPr>
            <w:tcW w:w="635" w:type="dxa"/>
          </w:tcPr>
          <w:p w14:paraId="2B3F841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3EBA365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08C3DAB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570D" w14:paraId="4EA7C91D" w14:textId="77777777">
        <w:tc>
          <w:tcPr>
            <w:tcW w:w="635" w:type="dxa"/>
          </w:tcPr>
          <w:p w14:paraId="658AFD2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201EF45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5E8FD33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3570D" w14:paraId="4245AEE9" w14:textId="77777777">
        <w:tc>
          <w:tcPr>
            <w:tcW w:w="635" w:type="dxa"/>
          </w:tcPr>
          <w:p w14:paraId="15DB445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219" w:type="dxa"/>
          </w:tcPr>
          <w:p w14:paraId="17D9792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0D0A7656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56A838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07B28CCD" w14:textId="77777777">
        <w:tc>
          <w:tcPr>
            <w:tcW w:w="635" w:type="dxa"/>
          </w:tcPr>
          <w:p w14:paraId="0653EFB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219" w:type="dxa"/>
          </w:tcPr>
          <w:p w14:paraId="5D1F4B57" w14:textId="77777777" w:rsidR="0053570D" w:rsidRDefault="00FB3963">
            <w:pPr>
              <w:pStyle w:val="97"/>
              <w:widowControl w:val="0"/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149A33FB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AC8E2D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392B1622" w14:textId="77777777">
        <w:tc>
          <w:tcPr>
            <w:tcW w:w="635" w:type="dxa"/>
          </w:tcPr>
          <w:p w14:paraId="67D0475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3C4E07FC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1895228B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C5AF9B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135C5A87" w14:textId="77777777">
        <w:tc>
          <w:tcPr>
            <w:tcW w:w="635" w:type="dxa"/>
          </w:tcPr>
          <w:p w14:paraId="44FCEDB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36387DBE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303CA9F5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250DDD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3570D" w14:paraId="07D68BEB" w14:textId="77777777">
        <w:tc>
          <w:tcPr>
            <w:tcW w:w="635" w:type="dxa"/>
          </w:tcPr>
          <w:p w14:paraId="5909AE7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637687EF" w14:textId="77777777" w:rsidR="0053570D" w:rsidRDefault="00FB396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5549B5F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39270704" w14:textId="77777777">
        <w:tc>
          <w:tcPr>
            <w:tcW w:w="635" w:type="dxa"/>
          </w:tcPr>
          <w:p w14:paraId="4CC258E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56D9D8B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7E5C61F6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14CECAFE" w14:textId="77777777">
        <w:tc>
          <w:tcPr>
            <w:tcW w:w="635" w:type="dxa"/>
          </w:tcPr>
          <w:p w14:paraId="2944E69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534FFDC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3EC7DF5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0838BADC" w14:textId="77777777">
        <w:tc>
          <w:tcPr>
            <w:tcW w:w="635" w:type="dxa"/>
          </w:tcPr>
          <w:p w14:paraId="5C4E3E5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40B9DE0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35869CC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3570D" w14:paraId="561514EF" w14:textId="77777777">
        <w:tc>
          <w:tcPr>
            <w:tcW w:w="635" w:type="dxa"/>
          </w:tcPr>
          <w:p w14:paraId="0365517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60F3A11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</w:t>
            </w:r>
          </w:p>
        </w:tc>
        <w:tc>
          <w:tcPr>
            <w:tcW w:w="677" w:type="dxa"/>
          </w:tcPr>
          <w:p w14:paraId="7D76EAA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3570D" w14:paraId="33AD7BB0" w14:textId="77777777">
        <w:tc>
          <w:tcPr>
            <w:tcW w:w="635" w:type="dxa"/>
          </w:tcPr>
          <w:p w14:paraId="01D0EFD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478EBF5C" w14:textId="77777777" w:rsidR="0053570D" w:rsidRDefault="00FB3963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4A50109A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C99CF2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1E86B373" w14:textId="77777777">
        <w:tc>
          <w:tcPr>
            <w:tcW w:w="635" w:type="dxa"/>
          </w:tcPr>
          <w:p w14:paraId="216EEB7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374C674F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09242030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9F386C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4B31E6F5" w14:textId="77777777">
        <w:tc>
          <w:tcPr>
            <w:tcW w:w="635" w:type="dxa"/>
          </w:tcPr>
          <w:p w14:paraId="309F01D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19" w:type="dxa"/>
          </w:tcPr>
          <w:p w14:paraId="5F17793D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2292FFF7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C72624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54762DD4" w14:textId="77777777" w:rsidR="0053570D" w:rsidRDefault="00FB3963">
      <w:pPr>
        <w:pStyle w:val="af5"/>
        <w:suppressLineNumbers/>
        <w:ind w:firstLine="0"/>
        <w:jc w:val="center"/>
        <w:rPr>
          <w:b/>
          <w:bCs/>
          <w:szCs w:val="28"/>
        </w:rPr>
      </w:pPr>
      <w:r>
        <w:br w:type="page"/>
      </w:r>
    </w:p>
    <w:p w14:paraId="54C8FC46" w14:textId="77777777" w:rsidR="0053570D" w:rsidRDefault="00FB3963">
      <w:pPr>
        <w:pStyle w:val="1b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3D82F69A" w14:textId="77777777" w:rsidR="0053570D" w:rsidRDefault="0053570D">
      <w:pPr>
        <w:pStyle w:val="aff3"/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14:paraId="643B3E5F" w14:textId="77777777" w:rsidR="0053570D" w:rsidRDefault="00FB3963">
      <w:pPr>
        <w:pStyle w:val="1b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ОПК-5, ПК-1, ПК-3, ПК-5.</w:t>
      </w:r>
    </w:p>
    <w:p w14:paraId="4FD4A6D7" w14:textId="77777777" w:rsidR="0053570D" w:rsidRDefault="0053570D" w:rsidP="005E249E">
      <w:pPr>
        <w:pStyle w:val="af5"/>
        <w:ind w:firstLine="0"/>
        <w:rPr>
          <w:bCs/>
          <w:iCs/>
          <w:szCs w:val="28"/>
        </w:rPr>
      </w:pPr>
    </w:p>
    <w:p w14:paraId="2C116843" w14:textId="77777777" w:rsidR="0053570D" w:rsidRDefault="00FB3963">
      <w:pPr>
        <w:pStyle w:val="1b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32D9AA3B" w14:textId="77777777" w:rsidR="0053570D" w:rsidRDefault="0053570D">
      <w:pPr>
        <w:pStyle w:val="1b"/>
        <w:tabs>
          <w:tab w:val="left" w:pos="426"/>
        </w:tabs>
        <w:ind w:left="0"/>
        <w:rPr>
          <w:rFonts w:ascii="Times New Roman" w:hAnsi="Times New Roman"/>
          <w:b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1AC4B4B9" w14:textId="77777777"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475BE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5F1D6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1F1B633B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BA82A8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35806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0755EF2F" w14:textId="77777777" w:rsidR="0053570D" w:rsidRDefault="0053570D">
      <w:pPr>
        <w:pStyle w:val="af5"/>
        <w:numPr>
          <w:ilvl w:val="0"/>
          <w:numId w:val="7"/>
        </w:numPr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0D950A17" w14:textId="77777777">
        <w:trPr>
          <w:trHeight w:val="186"/>
          <w:tblHeader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9D" w14:textId="77777777" w:rsidR="0053570D" w:rsidRDefault="00FB396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F2C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898A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7DC1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3570D" w14:paraId="614DFE7B" w14:textId="77777777">
        <w:trPr>
          <w:trHeight w:val="529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D7F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профессиональной деятельности 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0C4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14:paraId="7337A29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оформлять документацию </w:t>
            </w:r>
            <w:r>
              <w:rPr>
                <w:color w:val="000000"/>
                <w:sz w:val="24"/>
                <w:szCs w:val="24"/>
              </w:rPr>
              <w:br/>
              <w:t xml:space="preserve">с использованием специализированных баз данных </w:t>
            </w:r>
            <w:r>
              <w:rPr>
                <w:color w:val="000000"/>
                <w:sz w:val="24"/>
                <w:szCs w:val="24"/>
              </w:rPr>
              <w:br/>
              <w:t>в профессиональной деятельности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65B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ОПК-5.1</w:t>
            </w:r>
          </w:p>
          <w:p w14:paraId="38431563" w14:textId="77777777" w:rsidR="0053570D" w:rsidRDefault="00FB3963">
            <w:pPr>
              <w:pStyle w:val="Default"/>
              <w:widowControl w:val="0"/>
              <w:spacing w:line="252" w:lineRule="auto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5920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6F9FD226" w14:textId="77777777" w:rsidR="0053570D" w:rsidRDefault="00FB3963">
            <w:pPr>
              <w:pStyle w:val="af8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pt"/>
                <w:sz w:val="24"/>
                <w:szCs w:val="24"/>
              </w:rPr>
              <w:t xml:space="preserve">документооборот и специализированные базы данных </w:t>
            </w:r>
            <w:r>
              <w:rPr>
                <w:rStyle w:val="11pt"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53570D" w14:paraId="709E39B0" w14:textId="77777777">
        <w:trPr>
          <w:trHeight w:val="39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91A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36E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C17E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ОПК-5.2</w:t>
            </w:r>
          </w:p>
          <w:p w14:paraId="7947DCBB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Определяет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E998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796D4934" w14:textId="77777777" w:rsidR="0053570D" w:rsidRDefault="00FB3963">
            <w:pPr>
              <w:widowControl w:val="0"/>
              <w:tabs>
                <w:tab w:val="left" w:pos="318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оформлять документацию с использованием специализированных </w:t>
            </w:r>
            <w:r>
              <w:rPr>
                <w:rStyle w:val="11pt"/>
                <w:sz w:val="24"/>
                <w:szCs w:val="24"/>
              </w:rPr>
              <w:br/>
              <w:t>баз данных в профессиональной деятельности</w:t>
            </w:r>
          </w:p>
        </w:tc>
      </w:tr>
      <w:tr w:rsidR="0053570D" w14:paraId="2EB6C58C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011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7A7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BF51" w14:textId="77777777" w:rsidR="0053570D" w:rsidRDefault="00FB396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ОПК-5.3</w:t>
            </w:r>
          </w:p>
          <w:p w14:paraId="4338445B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t xml:space="preserve">документацию </w:t>
            </w:r>
            <w:r>
              <w:br/>
              <w:t xml:space="preserve">с использованием специализированных баз данных </w:t>
            </w:r>
            <w:r>
              <w:br/>
              <w:t>в профессиональной деятельности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228C" w14:textId="77777777" w:rsidR="0053570D" w:rsidRDefault="00FB3963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Владеть: </w:t>
            </w:r>
          </w:p>
          <w:p w14:paraId="6D714D7E" w14:textId="77777777" w:rsidR="0053570D" w:rsidRDefault="00FB3963">
            <w:pPr>
              <w:widowControl w:val="0"/>
              <w:ind w:firstLine="253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навыками документооборота с использованием специализированных баз данных в профессиональной деятельности</w:t>
            </w:r>
          </w:p>
        </w:tc>
      </w:tr>
      <w:tr w:rsidR="0053570D" w14:paraId="12EFA04F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5F8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53570D" w14:paraId="593AA5A7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A26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5F7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59C25E9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выбирать и соблюдать режимы содержания животных, составлять рационы кормления, </w:t>
            </w:r>
            <w:r>
              <w:rPr>
                <w:sz w:val="24"/>
                <w:szCs w:val="24"/>
              </w:rPr>
              <w:lastRenderedPageBreak/>
              <w:t xml:space="preserve">прогнозировать последствия изменений в кормлении, разведении </w:t>
            </w:r>
            <w:r>
              <w:rPr>
                <w:sz w:val="24"/>
                <w:szCs w:val="24"/>
              </w:rPr>
              <w:br/>
              <w:t>и содержании животных и на этом основании проводить зоотехническую оценку животных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2165" w14:textId="77777777" w:rsidR="0053570D" w:rsidRDefault="00FB3963" w:rsidP="005E249E">
            <w:pPr>
              <w:pStyle w:val="Default"/>
              <w:widowControl w:val="0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lastRenderedPageBreak/>
              <w:t>ПК -1.1</w:t>
            </w:r>
          </w:p>
          <w:p w14:paraId="4314DA10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t>режимы содержания животных, составляет рационы кормления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5E66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14:paraId="66782693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способы заготовки кормов и подготовки их к скармливанию животным;</w:t>
            </w:r>
          </w:p>
          <w:p w14:paraId="2A6CC619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основы сбалансированного кормления животных, роль отдельных питательных  и </w:t>
            </w:r>
            <w:r>
              <w:rPr>
                <w:sz w:val="24"/>
                <w:szCs w:val="24"/>
              </w:rPr>
              <w:lastRenderedPageBreak/>
              <w:t>биологически активных элементов кормов в обмене веществ животных;       нормированное кормление животных с учетом вида, возраста</w:t>
            </w:r>
            <w:r w:rsidR="005E249E">
              <w:rPr>
                <w:sz w:val="24"/>
                <w:szCs w:val="24"/>
              </w:rPr>
              <w:t xml:space="preserve"> и физиологического состояния; </w:t>
            </w:r>
            <w:r>
              <w:rPr>
                <w:sz w:val="24"/>
                <w:szCs w:val="24"/>
              </w:rPr>
              <w:t>методику составления и анализа рационов с  использованием компьютерных программ;   планирование потребности животных в кормах на год, сезон, месяц, сутки;</w:t>
            </w:r>
          </w:p>
          <w:p w14:paraId="29F867C1" w14:textId="77777777" w:rsidR="0053570D" w:rsidRDefault="00FB3963">
            <w:pPr>
              <w:pStyle w:val="Default"/>
              <w:widowControl w:val="0"/>
              <w:jc w:val="both"/>
            </w:pPr>
            <w:r>
              <w:t>методы контроля полноценности кормления животных по данным учета зооветеринарных, биохимических и экономических показателей.</w:t>
            </w:r>
          </w:p>
          <w:p w14:paraId="39B11335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43C9DA57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E9D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6FD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7469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-1.2</w:t>
            </w:r>
          </w:p>
          <w:p w14:paraId="599BB509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t xml:space="preserve">последствия изменений в кормлении, разведении </w:t>
            </w:r>
            <w:r>
              <w:br/>
              <w:t>и содержании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12C1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6A4552F2" w14:textId="77777777" w:rsidR="0053570D" w:rsidRDefault="00FB3963">
            <w:pPr>
              <w:pStyle w:val="FR1"/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пробы разных кормов для зоотехнического и химического анализов, проводить органолептическую оценку кормов;</w:t>
            </w:r>
          </w:p>
          <w:p w14:paraId="008C1025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корма по химическому составу, энергетической и питательной ценности, определять их качество с учетом требований ГОСТов; на основе этих данных делать заключение о пригодности для кормления животных;</w:t>
            </w:r>
          </w:p>
          <w:p w14:paraId="18540315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отклонение от нормы содержания питательных веществ в рационе по изменениям внешних признаков и поведению животных;</w:t>
            </w:r>
          </w:p>
          <w:p w14:paraId="6A06F37A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и анализировать рационы для животных разных </w:t>
            </w:r>
            <w:r>
              <w:rPr>
                <w:sz w:val="24"/>
                <w:szCs w:val="24"/>
              </w:rPr>
              <w:lastRenderedPageBreak/>
              <w:t xml:space="preserve">вида, возраста, физиологического состояния и других факторов, формулировать профессиональное заключение о соответствии рационов потребностям животных; </w:t>
            </w:r>
          </w:p>
          <w:p w14:paraId="27B7732A" w14:textId="77777777" w:rsidR="0053570D" w:rsidRDefault="00FB3963">
            <w:pPr>
              <w:pStyle w:val="aff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веществ.</w:t>
            </w:r>
          </w:p>
        </w:tc>
      </w:tr>
      <w:tr w:rsidR="0053570D" w14:paraId="4588786A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0B6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96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2009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-1.3</w:t>
            </w:r>
          </w:p>
          <w:p w14:paraId="7AE4BBA7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 xml:space="preserve">навыки </w:t>
            </w:r>
            <w:r>
              <w:t>проводить зоотехническую оценку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F353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7D268227" w14:textId="77777777" w:rsidR="0053570D" w:rsidRDefault="00FB3963">
            <w:pPr>
              <w:pStyle w:val="afe"/>
              <w:widowControl w:val="0"/>
              <w:tabs>
                <w:tab w:val="clear" w:pos="720"/>
                <w:tab w:val="clear" w:pos="756"/>
                <w:tab w:val="left" w:pos="1134"/>
              </w:tabs>
              <w:spacing w:line="240" w:lineRule="auto"/>
              <w:ind w:left="0" w:firstLine="0"/>
            </w:pPr>
            <w:r>
              <w:t>методами кормления различных видов животных;</w:t>
            </w:r>
          </w:p>
          <w:p w14:paraId="495C0B8D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др.;</w:t>
            </w:r>
          </w:p>
          <w:p w14:paraId="6B3403F3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t>техникой составления и анализа рационов на компьютере с использованием компьютерных программ.</w:t>
            </w:r>
          </w:p>
        </w:tc>
      </w:tr>
      <w:tr w:rsidR="0053570D" w14:paraId="511DB717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4D2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B86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20DBC64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</w:t>
            </w:r>
            <w:r>
              <w:rPr>
                <w:sz w:val="24"/>
                <w:szCs w:val="24"/>
              </w:rPr>
              <w:lastRenderedPageBreak/>
              <w:t>ва стада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55E0" w14:textId="77777777" w:rsidR="0053570D" w:rsidRDefault="00FB3963" w:rsidP="005E249E">
            <w:pPr>
              <w:pStyle w:val="Default"/>
              <w:widowControl w:val="0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lastRenderedPageBreak/>
              <w:t>ПК -3.1</w:t>
            </w:r>
          </w:p>
          <w:p w14:paraId="0D5836F0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rPr>
                <w:color w:val="auto"/>
              </w:rPr>
              <w:t>теоретические основы рационального воспроизводства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5062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A58861D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53570D" w14:paraId="5DE3FA42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BBC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AE7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FDE7" w14:textId="77777777" w:rsidR="0053570D" w:rsidRDefault="00FB3963" w:rsidP="005E249E">
            <w:pPr>
              <w:pStyle w:val="Default"/>
              <w:widowControl w:val="0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-3.2</w:t>
            </w:r>
          </w:p>
          <w:p w14:paraId="56D55080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color w:val="auto"/>
              </w:rPr>
              <w:t>рациональное воспроизводство животных; использовать методы селекции, кормления и содержания различных видов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1737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104D7538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  <w:p w14:paraId="0696AFD4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417FD951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903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75F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D66D" w14:textId="77777777" w:rsidR="0053570D" w:rsidRDefault="00FB3963" w:rsidP="005E249E">
            <w:pPr>
              <w:pStyle w:val="Default"/>
              <w:widowControl w:val="0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-3.3</w:t>
            </w:r>
          </w:p>
          <w:p w14:paraId="125FE3B3" w14:textId="77777777" w:rsidR="0053570D" w:rsidRDefault="00FB3963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>навыки рационального воспроизводства животных; технологиями воспроизводства стада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42D" w14:textId="77777777" w:rsidR="0053570D" w:rsidRDefault="00FB3963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6C3FE406" w14:textId="77777777" w:rsidR="0053570D" w:rsidRDefault="00FB3963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6A1BA46D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530B147B" w14:textId="77777777">
        <w:trPr>
          <w:trHeight w:val="85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CB98" w14:textId="77777777" w:rsidR="0053570D" w:rsidRDefault="0053570D">
            <w:pPr>
              <w:pStyle w:val="Default"/>
              <w:widowControl w:val="0"/>
              <w:jc w:val="center"/>
            </w:pPr>
          </w:p>
          <w:p w14:paraId="5F4F77E2" w14:textId="77777777" w:rsidR="0053570D" w:rsidRDefault="0053570D">
            <w:pPr>
              <w:pStyle w:val="Default"/>
              <w:widowControl w:val="0"/>
              <w:jc w:val="center"/>
            </w:pPr>
          </w:p>
          <w:p w14:paraId="06B70800" w14:textId="77777777" w:rsidR="0053570D" w:rsidRDefault="0053570D">
            <w:pPr>
              <w:pStyle w:val="Default"/>
              <w:widowControl w:val="0"/>
              <w:jc w:val="center"/>
            </w:pPr>
          </w:p>
          <w:p w14:paraId="36BA94E2" w14:textId="77777777" w:rsidR="0053570D" w:rsidRDefault="0053570D">
            <w:pPr>
              <w:pStyle w:val="Default"/>
              <w:widowControl w:val="0"/>
              <w:jc w:val="center"/>
            </w:pPr>
          </w:p>
          <w:p w14:paraId="2EEE7460" w14:textId="77777777" w:rsidR="0053570D" w:rsidRDefault="0053570D">
            <w:pPr>
              <w:pStyle w:val="Default"/>
              <w:widowControl w:val="0"/>
              <w:jc w:val="center"/>
            </w:pPr>
          </w:p>
          <w:p w14:paraId="0CF34B4A" w14:textId="77777777" w:rsidR="0053570D" w:rsidRDefault="0053570D">
            <w:pPr>
              <w:pStyle w:val="Default"/>
              <w:widowControl w:val="0"/>
              <w:jc w:val="center"/>
            </w:pPr>
          </w:p>
          <w:p w14:paraId="6C9C0323" w14:textId="77777777" w:rsidR="0053570D" w:rsidRDefault="0053570D">
            <w:pPr>
              <w:pStyle w:val="Default"/>
              <w:widowControl w:val="0"/>
              <w:jc w:val="center"/>
            </w:pPr>
          </w:p>
          <w:p w14:paraId="38314AD4" w14:textId="77777777" w:rsidR="0053570D" w:rsidRDefault="0053570D">
            <w:pPr>
              <w:pStyle w:val="Default"/>
              <w:widowControl w:val="0"/>
              <w:jc w:val="center"/>
            </w:pPr>
          </w:p>
          <w:p w14:paraId="56107D42" w14:textId="77777777" w:rsidR="0053570D" w:rsidRDefault="0053570D">
            <w:pPr>
              <w:pStyle w:val="Default"/>
              <w:widowControl w:val="0"/>
              <w:jc w:val="center"/>
            </w:pPr>
          </w:p>
          <w:p w14:paraId="51A22970" w14:textId="77777777" w:rsidR="0053570D" w:rsidRDefault="0053570D">
            <w:pPr>
              <w:pStyle w:val="Default"/>
              <w:widowControl w:val="0"/>
              <w:jc w:val="center"/>
            </w:pPr>
          </w:p>
          <w:p w14:paraId="551C8D12" w14:textId="77777777" w:rsidR="0053570D" w:rsidRDefault="00FB3963">
            <w:pPr>
              <w:pStyle w:val="Default"/>
              <w:widowControl w:val="0"/>
              <w:jc w:val="center"/>
            </w:pPr>
            <w:r>
              <w:t>Рациональное использование кормовых ресурсов</w:t>
            </w:r>
          </w:p>
          <w:p w14:paraId="435CCE25" w14:textId="77777777" w:rsidR="0053570D" w:rsidRDefault="0053570D">
            <w:pPr>
              <w:pStyle w:val="aff4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3CC7" w14:textId="77777777" w:rsidR="0053570D" w:rsidRDefault="0053570D">
            <w:pPr>
              <w:pStyle w:val="Default"/>
              <w:widowControl w:val="0"/>
              <w:jc w:val="center"/>
            </w:pPr>
          </w:p>
          <w:p w14:paraId="45F1883E" w14:textId="77777777" w:rsidR="0053570D" w:rsidRDefault="00FB3963">
            <w:pPr>
              <w:pStyle w:val="Default"/>
              <w:widowControl w:val="0"/>
              <w:jc w:val="center"/>
            </w:pPr>
            <w:r>
              <w:t>ПК-5</w:t>
            </w:r>
          </w:p>
          <w:p w14:paraId="5E048638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Способен рационально использовать корма, сенокосы, пастбища </w:t>
            </w:r>
            <w:r>
              <w:br/>
              <w:t>и другие кормовые угодья, владеть</w:t>
            </w:r>
          </w:p>
          <w:p w14:paraId="6E9DE80F" w14:textId="77777777" w:rsidR="0053570D" w:rsidRDefault="00FB3963">
            <w:pPr>
              <w:pStyle w:val="Default"/>
              <w:widowControl w:val="0"/>
              <w:jc w:val="center"/>
            </w:pPr>
            <w:r>
              <w:t>различными методами заготовки и хранения кормов</w:t>
            </w:r>
          </w:p>
          <w:p w14:paraId="3ADC7FDC" w14:textId="77777777" w:rsidR="0053570D" w:rsidRDefault="0053570D">
            <w:pPr>
              <w:widowControl w:val="0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F0DE" w14:textId="77777777" w:rsidR="0053570D" w:rsidRDefault="00FB3963" w:rsidP="005E249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ПК-5.1</w:t>
            </w:r>
          </w:p>
          <w:p w14:paraId="0922353E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Выделяет характеристикой основных видов кормов используемых </w:t>
            </w:r>
            <w:r>
              <w:br/>
              <w:t>при кормлении животных</w:t>
            </w:r>
          </w:p>
          <w:p w14:paraId="00612EAB" w14:textId="77777777" w:rsidR="0053570D" w:rsidRDefault="00FB3963" w:rsidP="005E249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ПК-5.2</w:t>
            </w:r>
          </w:p>
          <w:p w14:paraId="2B4810DE" w14:textId="77777777" w:rsidR="0053570D" w:rsidRDefault="00FB3963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  <w:r>
              <w:t>Определяет необходимость использовать корма, сенокосы, пастбища и другие кормовые угодья при организации кормления животных</w:t>
            </w:r>
          </w:p>
          <w:p w14:paraId="06BBD7B7" w14:textId="77777777" w:rsidR="0053570D" w:rsidRDefault="00FB3963" w:rsidP="005E249E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ПК-5.3</w:t>
            </w:r>
          </w:p>
          <w:p w14:paraId="6F4F38C8" w14:textId="77777777" w:rsidR="0053570D" w:rsidRDefault="00FB3963">
            <w:pPr>
              <w:pStyle w:val="Default"/>
              <w:widowControl w:val="0"/>
              <w:jc w:val="center"/>
            </w:pPr>
            <w:r>
              <w:t xml:space="preserve">Применяет навыки </w:t>
            </w:r>
            <w:r>
              <w:br/>
              <w:t>по заготовке и хранению кормов</w:t>
            </w:r>
          </w:p>
          <w:p w14:paraId="4D423E6D" w14:textId="77777777" w:rsidR="0053570D" w:rsidRDefault="0053570D">
            <w:pPr>
              <w:widowControl w:val="0"/>
              <w:jc w:val="center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B97D" w14:textId="77777777" w:rsidR="0053570D" w:rsidRDefault="00FB3963">
            <w:pPr>
              <w:widowControl w:val="0"/>
              <w:ind w:firstLine="8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1D159461" w14:textId="77777777" w:rsidR="0053570D" w:rsidRDefault="00FB3963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ботанический состав сенокосов и пастбищ;</w:t>
            </w:r>
          </w:p>
          <w:p w14:paraId="5FEA07E8" w14:textId="77777777" w:rsidR="0053570D" w:rsidRDefault="00FB3963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луговое и полевое кормопроизводство, севообороты, кормовые культуры;</w:t>
            </w:r>
          </w:p>
          <w:p w14:paraId="303E3D3D" w14:textId="77777777" w:rsidR="0053570D" w:rsidRDefault="00FB3963">
            <w:pPr>
              <w:pStyle w:val="33"/>
              <w:widowControl w:val="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рациональное использование культурных пастбищ и сенокосов;</w:t>
            </w:r>
          </w:p>
          <w:p w14:paraId="5EC0292C" w14:textId="77777777" w:rsidR="0053570D" w:rsidRDefault="00FB3963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причины отрицательно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го влияния растительных кормов на состояние организма животных </w:t>
            </w:r>
            <w:r>
              <w:rPr>
                <w:color w:val="000000"/>
                <w:spacing w:val="-3"/>
                <w:sz w:val="24"/>
                <w:szCs w:val="24"/>
              </w:rPr>
              <w:t>или качество получаемой от них продукции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при оценке кормов и экспертизе </w:t>
            </w:r>
            <w:r>
              <w:rPr>
                <w:color w:val="000000"/>
                <w:spacing w:val="-2"/>
                <w:sz w:val="24"/>
                <w:szCs w:val="24"/>
              </w:rPr>
              <w:t>кормовых отравлений животных;</w:t>
            </w:r>
          </w:p>
          <w:p w14:paraId="0CF858ED" w14:textId="77777777" w:rsidR="0053570D" w:rsidRDefault="00FB3963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прогрессивные технологии заготовки и хранения высо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кокачественных кормов;</w:t>
            </w:r>
          </w:p>
          <w:p w14:paraId="2E782AB4" w14:textId="77777777" w:rsidR="0053570D" w:rsidRDefault="00FB3963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вредные, ядовитые и лекарственные растения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 w:rsidR="0053570D" w14:paraId="030D0B45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8B6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44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BCD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D70B" w14:textId="77777777" w:rsidR="0053570D" w:rsidRDefault="00FB3963">
            <w:pPr>
              <w:widowControl w:val="0"/>
              <w:ind w:firstLine="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6597BD73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визуально распознавать растения различных хозяйственно-ботани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ческих групп и иметь представление об их основных биологических, </w:t>
            </w:r>
            <w:r>
              <w:rPr>
                <w:color w:val="000000"/>
                <w:spacing w:val="-2"/>
                <w:sz w:val="24"/>
                <w:szCs w:val="24"/>
              </w:rPr>
              <w:t>морфологических, хозяйственно-полезных, кормовых свойствах и осо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бенностях</w:t>
            </w:r>
            <w:r>
              <w:rPr>
                <w:sz w:val="24"/>
                <w:szCs w:val="24"/>
              </w:rPr>
              <w:t>;</w:t>
            </w:r>
          </w:p>
          <w:p w14:paraId="094BD9BE" w14:textId="77777777" w:rsidR="0053570D" w:rsidRDefault="00FB3963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оценивать хозяйственную и экологическую ситуацию на кормовых </w:t>
            </w:r>
            <w:r>
              <w:rPr>
                <w:color w:val="000000"/>
                <w:spacing w:val="-1"/>
                <w:sz w:val="24"/>
                <w:szCs w:val="24"/>
              </w:rPr>
              <w:t>угодьях и обеспечивать устранение действия негативных факторов;</w:t>
            </w:r>
          </w:p>
          <w:p w14:paraId="3DED1641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обеспечивать квалифицированную подготовку комплекса мер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по технологии заготовки и хранения различных видов кормов, снижение потерь питательных веществ в них;</w:t>
            </w:r>
          </w:p>
          <w:p w14:paraId="4B7B9959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разрабатывать комплекс мероприятий по эффективному использо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ванию кормового клина на пашне и естественных кормовых угодий в </w:t>
            </w:r>
            <w:r>
              <w:rPr>
                <w:color w:val="000000"/>
                <w:sz w:val="24"/>
                <w:szCs w:val="24"/>
              </w:rPr>
              <w:t>хозяйстве.</w:t>
            </w:r>
          </w:p>
          <w:p w14:paraId="5FB6CE16" w14:textId="77777777" w:rsidR="0053570D" w:rsidRDefault="0053570D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53570D" w14:paraId="4F362301" w14:textId="77777777">
        <w:trPr>
          <w:trHeight w:val="85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116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BD9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F89" w14:textId="77777777" w:rsidR="0053570D" w:rsidRDefault="0053570D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60E8" w14:textId="77777777" w:rsidR="0053570D" w:rsidRDefault="00FB3963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79D2585A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заготовки и хранения кормов;</w:t>
            </w:r>
          </w:p>
          <w:p w14:paraId="15947E1E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методами выявления растений, пораженных </w:t>
            </w:r>
            <w:r w:rsidR="005E249E">
              <w:rPr>
                <w:color w:val="000000"/>
                <w:spacing w:val="-2"/>
                <w:sz w:val="24"/>
                <w:szCs w:val="24"/>
              </w:rPr>
              <w:t>грибами и бактериаль</w:t>
            </w:r>
            <w:r>
              <w:rPr>
                <w:color w:val="000000"/>
                <w:spacing w:val="-2"/>
                <w:sz w:val="24"/>
                <w:szCs w:val="24"/>
              </w:rPr>
              <w:t>ными болезнями, использ</w:t>
            </w:r>
            <w:r w:rsidR="005E249E">
              <w:rPr>
                <w:color w:val="000000"/>
                <w:spacing w:val="-2"/>
                <w:sz w:val="24"/>
                <w:szCs w:val="24"/>
              </w:rPr>
              <w:t>ование которых может отрицатель</w:t>
            </w:r>
            <w:r>
              <w:rPr>
                <w:color w:val="000000"/>
                <w:spacing w:val="-2"/>
                <w:sz w:val="24"/>
                <w:szCs w:val="24"/>
              </w:rPr>
              <w:t>но сказаться на состоянии здоровья и продуктивное и животных</w:t>
            </w:r>
            <w:r>
              <w:rPr>
                <w:sz w:val="24"/>
                <w:szCs w:val="24"/>
              </w:rPr>
              <w:t>.</w:t>
            </w:r>
          </w:p>
          <w:p w14:paraId="7CB6FD77" w14:textId="77777777" w:rsidR="0053570D" w:rsidRDefault="00FB3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по </w:t>
            </w:r>
            <w:r>
              <w:rPr>
                <w:color w:val="000000"/>
                <w:sz w:val="24"/>
                <w:szCs w:val="24"/>
              </w:rPr>
              <w:t xml:space="preserve">составлению и оценке севооборотов; </w:t>
            </w:r>
          </w:p>
          <w:p w14:paraId="1326C3C1" w14:textId="77777777" w:rsidR="0053570D" w:rsidRDefault="00FB3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color w:val="000000"/>
                <w:sz w:val="24"/>
                <w:szCs w:val="24"/>
              </w:rPr>
              <w:t>расчета требуемых площадей под кормовые культуры;</w:t>
            </w:r>
          </w:p>
          <w:p w14:paraId="513090F7" w14:textId="77777777" w:rsidR="0053570D" w:rsidRDefault="00FB3963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разработки химических, гидромелиоративных и хоз</w:t>
            </w:r>
            <w:r w:rsidR="005E249E">
              <w:t>яйственных приемов, обеспечиваю</w:t>
            </w:r>
            <w:r>
              <w:rPr>
                <w:spacing w:val="-2"/>
              </w:rPr>
              <w:t xml:space="preserve">щих увеличение сбора кормов с единицы площади и повышение их </w:t>
            </w:r>
            <w:r>
              <w:rPr>
                <w:spacing w:val="-6"/>
              </w:rPr>
              <w:t>качества</w:t>
            </w:r>
            <w:r>
              <w:t>.</w:t>
            </w:r>
          </w:p>
        </w:tc>
      </w:tr>
    </w:tbl>
    <w:p w14:paraId="6AE9BDF2" w14:textId="77777777" w:rsidR="0053570D" w:rsidRDefault="0053570D">
      <w:pPr>
        <w:pStyle w:val="1b"/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2428CBED" w14:textId="77777777" w:rsidR="0053570D" w:rsidRDefault="0053570D">
      <w:pPr>
        <w:rPr>
          <w:i/>
          <w:sz w:val="28"/>
          <w:szCs w:val="28"/>
        </w:rPr>
      </w:pPr>
    </w:p>
    <w:p w14:paraId="4C2402DC" w14:textId="77777777" w:rsidR="0053570D" w:rsidRDefault="0053570D">
      <w:pPr>
        <w:rPr>
          <w:i/>
          <w:sz w:val="28"/>
          <w:szCs w:val="28"/>
        </w:rPr>
      </w:pPr>
    </w:p>
    <w:p w14:paraId="1C8EA1DE" w14:textId="77777777" w:rsidR="0053570D" w:rsidRDefault="00FB3963">
      <w:pPr>
        <w:pStyle w:val="1b"/>
        <w:keepNext/>
        <w:numPr>
          <w:ilvl w:val="0"/>
          <w:numId w:val="8"/>
        </w:numPr>
        <w:tabs>
          <w:tab w:val="left" w:pos="426"/>
        </w:tabs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26E4835D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i/>
          <w:sz w:val="28"/>
          <w:szCs w:val="28"/>
        </w:rPr>
      </w:pPr>
    </w:p>
    <w:p w14:paraId="279045B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«Кормление животных» относится к  обязательной части блока 1 «Дисциплины (модули)»  (</w:t>
      </w:r>
      <w:r>
        <w:rPr>
          <w:color w:val="000000"/>
          <w:sz w:val="28"/>
          <w:szCs w:val="28"/>
        </w:rPr>
        <w:t>Б1.О.17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соответствии с ФГОС ВО по направлению подготовки 36.03.02 Зоотехния и базируется на знаниях, </w:t>
      </w:r>
      <w:r>
        <w:rPr>
          <w:sz w:val="28"/>
          <w:szCs w:val="28"/>
        </w:rPr>
        <w:t xml:space="preserve">полученными при изучении курсов «Биология с основами экологии», «Зоология», «Морфология животных», «Физиология животных», «Кормопроизводство с основами ботаники» и «Химия». </w:t>
      </w:r>
    </w:p>
    <w:p w14:paraId="64CFBA39" w14:textId="77777777" w:rsidR="0053570D" w:rsidRDefault="00FB3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 начала изучения дисциплины «</w:t>
      </w:r>
      <w:r>
        <w:rPr>
          <w:sz w:val="28"/>
          <w:szCs w:val="28"/>
        </w:rPr>
        <w:t>Кормление животных</w:t>
      </w:r>
      <w:r>
        <w:rPr>
          <w:bCs/>
          <w:sz w:val="28"/>
          <w:szCs w:val="28"/>
        </w:rPr>
        <w:t>» обучающиеся должны:</w:t>
      </w:r>
    </w:p>
    <w:p w14:paraId="10280BC1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Знать:</w:t>
      </w:r>
    </w:p>
    <w:p w14:paraId="6B57A5EE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структуру клетки и процессы метаболизма; </w:t>
      </w:r>
    </w:p>
    <w:p w14:paraId="1C858BDB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основные закономерности эмбрионального развития домашних животных и птиц;</w:t>
      </w:r>
    </w:p>
    <w:p w14:paraId="4A5315B8" w14:textId="77777777" w:rsidR="0053570D" w:rsidRDefault="00FB3963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видовые и возрастные особенности строения организма домашних животных;</w:t>
      </w:r>
    </w:p>
    <w:p w14:paraId="7075006B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ботанический состав сенокосов и пастбищ;</w:t>
      </w:r>
    </w:p>
    <w:p w14:paraId="539DFB23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 луговое и полевое кормопроизводство, севообороты, кормовые культуры;</w:t>
      </w:r>
    </w:p>
    <w:p w14:paraId="6EB847B4" w14:textId="77777777" w:rsidR="0053570D" w:rsidRDefault="00FB3963">
      <w:pPr>
        <w:pStyle w:val="3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рациональное использование культурных пастбищ и сенокосов;</w:t>
      </w:r>
    </w:p>
    <w:p w14:paraId="2EA3A400" w14:textId="77777777" w:rsidR="0053570D" w:rsidRDefault="00FB3963">
      <w:pPr>
        <w:pStyle w:val="aff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причины отрицательно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го влияния растительных кормов на состояние организма животных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качество получаемой от них продукции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 оценке кормов и экспертизе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кормовых отравлений животных;</w:t>
      </w:r>
    </w:p>
    <w:p w14:paraId="56D76525" w14:textId="77777777" w:rsidR="0053570D" w:rsidRDefault="00FB39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прогрессивные технологии заготовки и хранения высо</w:t>
      </w:r>
      <w:r>
        <w:rPr>
          <w:color w:val="000000"/>
          <w:spacing w:val="-2"/>
          <w:sz w:val="28"/>
          <w:szCs w:val="28"/>
        </w:rPr>
        <w:t>кокачественных кормов;</w:t>
      </w:r>
    </w:p>
    <w:p w14:paraId="205031C8" w14:textId="77777777" w:rsidR="0053570D" w:rsidRDefault="00FB396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 вредные, ядовитые и лекарственные растения</w:t>
      </w:r>
      <w:r>
        <w:rPr>
          <w:color w:val="000000"/>
          <w:spacing w:val="-3"/>
          <w:sz w:val="28"/>
          <w:szCs w:val="28"/>
        </w:rPr>
        <w:t>.</w:t>
      </w:r>
    </w:p>
    <w:p w14:paraId="3F928A5E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Уметь:</w:t>
      </w:r>
    </w:p>
    <w:p w14:paraId="73D3014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визуально распознавать растения различных хозяйственно-ботани</w:t>
      </w:r>
      <w:r>
        <w:rPr>
          <w:color w:val="000000"/>
          <w:spacing w:val="-4"/>
          <w:sz w:val="28"/>
          <w:szCs w:val="28"/>
        </w:rPr>
        <w:t xml:space="preserve">ческих групп и иметь представление об их основных биологических, </w:t>
      </w:r>
      <w:r>
        <w:rPr>
          <w:color w:val="000000"/>
          <w:spacing w:val="-2"/>
          <w:sz w:val="28"/>
          <w:szCs w:val="28"/>
        </w:rPr>
        <w:t>морфологических, хозяйственно-полезных, кормовых свойствах и осо</w:t>
      </w:r>
      <w:r>
        <w:rPr>
          <w:color w:val="000000"/>
          <w:spacing w:val="-4"/>
          <w:sz w:val="28"/>
          <w:szCs w:val="28"/>
        </w:rPr>
        <w:t>бенностях</w:t>
      </w:r>
      <w:r>
        <w:rPr>
          <w:sz w:val="28"/>
          <w:szCs w:val="28"/>
        </w:rPr>
        <w:t>;</w:t>
      </w:r>
    </w:p>
    <w:p w14:paraId="00E4E56D" w14:textId="77777777" w:rsidR="0053570D" w:rsidRDefault="00FB396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оценивать хозяйственную и экологическую ситуацию на кормовых </w:t>
      </w:r>
      <w:r>
        <w:rPr>
          <w:color w:val="000000"/>
          <w:spacing w:val="-1"/>
          <w:sz w:val="28"/>
          <w:szCs w:val="28"/>
        </w:rPr>
        <w:t>угодьях и обеспечивать устранение действия негативных факторов;</w:t>
      </w:r>
    </w:p>
    <w:p w14:paraId="684237F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обеспечивать квалифицированную подготовку комплекса мер по технологии заготовки и хранения различных видов кормов, снижение потерь питательных веществ в них;</w:t>
      </w:r>
    </w:p>
    <w:p w14:paraId="4F6A4032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разрабатывать комплекс мероприятий по эффективному использо</w:t>
      </w:r>
      <w:r>
        <w:rPr>
          <w:color w:val="000000"/>
          <w:spacing w:val="-4"/>
          <w:sz w:val="28"/>
          <w:szCs w:val="28"/>
        </w:rPr>
        <w:t xml:space="preserve">ванию кормового клина на пашне и естественных кормовых угодий в </w:t>
      </w:r>
      <w:r>
        <w:rPr>
          <w:color w:val="000000"/>
          <w:sz w:val="28"/>
          <w:szCs w:val="28"/>
        </w:rPr>
        <w:t>хозяйстве.</w:t>
      </w:r>
    </w:p>
    <w:p w14:paraId="3A2DA351" w14:textId="77777777" w:rsidR="0053570D" w:rsidRDefault="00FB3963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Владетьнавыками:</w:t>
      </w:r>
    </w:p>
    <w:p w14:paraId="03DF3C8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методами выявления растений, пораженных грибами и бактериальными болезнями, использование которых может отрицательно сказаться на состоянии здоровья и продуктивное и животных</w:t>
      </w:r>
      <w:r>
        <w:rPr>
          <w:sz w:val="28"/>
          <w:szCs w:val="28"/>
        </w:rPr>
        <w:t>;</w:t>
      </w:r>
    </w:p>
    <w:p w14:paraId="26211827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по </w:t>
      </w:r>
      <w:r>
        <w:rPr>
          <w:color w:val="000000"/>
          <w:sz w:val="28"/>
          <w:szCs w:val="28"/>
        </w:rPr>
        <w:t xml:space="preserve">составлению и оценке севооборотов; </w:t>
      </w:r>
    </w:p>
    <w:p w14:paraId="5EA84A3C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>
        <w:rPr>
          <w:color w:val="000000"/>
          <w:sz w:val="28"/>
          <w:szCs w:val="28"/>
        </w:rPr>
        <w:t>расчета требуемых площадей под кормовые культуры;</w:t>
      </w:r>
    </w:p>
    <w:p w14:paraId="7934D73B" w14:textId="77777777" w:rsidR="0053570D" w:rsidRDefault="00FB3963">
      <w:pPr>
        <w:pStyle w:val="afe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навыками разработки химических, гидромелиоративных и хозяйственных приемов, обеспечиваю</w:t>
      </w:r>
      <w:r>
        <w:rPr>
          <w:color w:val="000000"/>
          <w:spacing w:val="-2"/>
          <w:sz w:val="28"/>
          <w:szCs w:val="28"/>
        </w:rPr>
        <w:t xml:space="preserve">щих увеличение сбора кормов с единицы площади и повышение их </w:t>
      </w:r>
      <w:r>
        <w:rPr>
          <w:color w:val="000000"/>
          <w:spacing w:val="-6"/>
          <w:sz w:val="28"/>
          <w:szCs w:val="28"/>
        </w:rPr>
        <w:t>качества</w:t>
      </w:r>
      <w:r>
        <w:rPr>
          <w:sz w:val="28"/>
          <w:szCs w:val="28"/>
        </w:rPr>
        <w:t>.</w:t>
      </w:r>
    </w:p>
    <w:p w14:paraId="7B31E0CD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438A07BE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2157D3D3" w14:textId="77777777" w:rsidR="0053570D" w:rsidRDefault="00FB3963">
      <w:pPr>
        <w:pStyle w:val="aff3"/>
        <w:widowControl w:val="0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дисциплины </w:t>
      </w:r>
    </w:p>
    <w:p w14:paraId="41660A49" w14:textId="77777777" w:rsidR="0053570D" w:rsidRDefault="005357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2A57B0C" w14:textId="77777777" w:rsidR="0053570D" w:rsidRDefault="00FB396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Общая трудоемкость дисциплины «</w:t>
      </w:r>
      <w:r>
        <w:rPr>
          <w:sz w:val="28"/>
          <w:szCs w:val="28"/>
        </w:rPr>
        <w:t>Кормление животных</w:t>
      </w:r>
      <w:r>
        <w:rPr>
          <w:rFonts w:eastAsia="Calibri"/>
          <w:color w:val="000000"/>
          <w:sz w:val="28"/>
          <w:szCs w:val="28"/>
          <w:lang w:eastAsia="en-US"/>
        </w:rPr>
        <w:t>»составляет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 7 зачетных единиц (252 часа).</w:t>
      </w:r>
    </w:p>
    <w:p w14:paraId="216E3DBF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1D439FAF" w14:textId="77777777" w:rsidR="0053570D" w:rsidRDefault="00FB3963">
      <w:pPr>
        <w:pStyle w:val="aff3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дисциплины </w:t>
      </w:r>
    </w:p>
    <w:p w14:paraId="4651B824" w14:textId="77777777" w:rsidR="0053570D" w:rsidRDefault="0053570D">
      <w:pPr>
        <w:pStyle w:val="aff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4812266D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7B590C45" w14:textId="77777777" w:rsidR="0053570D" w:rsidRDefault="00FB3963">
      <w:pPr>
        <w:pStyle w:val="aff1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2238A9C1" w14:textId="77777777" w:rsidR="0053570D" w:rsidRDefault="0053570D">
      <w:pPr>
        <w:pStyle w:val="aff1"/>
        <w:jc w:val="center"/>
        <w:rPr>
          <w:sz w:val="22"/>
          <w:szCs w:val="28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933"/>
      </w:tblGrid>
      <w:tr w:rsidR="0053570D" w14:paraId="75C19218" w14:textId="77777777">
        <w:trPr>
          <w:trHeight w:val="621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5202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FB6E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59DA5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1A1A54F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1A6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97150AB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2B3062D9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A4CF78B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6777A48C" w14:textId="77777777">
        <w:trPr>
          <w:cantSplit/>
          <w:trHeight w:val="1820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E93A3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2A3DD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5325A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1B94AB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74F64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199FF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6819EB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73CAF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063EC552" w14:textId="77777777" w:rsidR="0053570D" w:rsidRDefault="00FB396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248ED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289975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37FC36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3F08B2A" w14:textId="77777777" w:rsidR="0053570D" w:rsidRDefault="0053570D">
      <w:pPr>
        <w:pStyle w:val="aff1"/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28"/>
        <w:gridCol w:w="905"/>
      </w:tblGrid>
      <w:tr w:rsidR="0053570D" w14:paraId="3785EDE5" w14:textId="77777777">
        <w:trPr>
          <w:cantSplit/>
          <w:trHeight w:val="64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B135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2E4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FC30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7F39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99F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F7C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F6C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BD1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90F8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63F8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60F456FC" w14:textId="77777777">
        <w:trPr>
          <w:cantSplit/>
          <w:trHeight w:val="20"/>
          <w:jc w:val="center"/>
        </w:trPr>
        <w:tc>
          <w:tcPr>
            <w:tcW w:w="89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4B00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3 семестр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0C8D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6A936699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F29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4E8C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1EB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5FB6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0BE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C8B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74A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BA4899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DB3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C5C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C28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E2A8DC7" w14:textId="77777777">
        <w:trPr>
          <w:cantSplit/>
          <w:trHeight w:val="20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F17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718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1B331C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F28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A3DF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990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599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A48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D5B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6436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606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3CB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3F4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3864560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434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1C02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722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5FD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DB8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99FC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2CDE3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535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6C3D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C2E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E75887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60D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362D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26A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9BE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E93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F09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B681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45C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F2F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9C4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14C0C86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3B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1C4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B79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DF3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4C3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2CD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A01A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CC4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A60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B1F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AD66A2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89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E55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7F2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72E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C8A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D2A5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BB17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2F3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D38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C2A1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4041054B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9DC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BA5D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456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7CE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6BE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3E2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4C92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390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BAE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400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40896BF" w14:textId="77777777">
        <w:trPr>
          <w:cantSplit/>
          <w:trHeight w:val="64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EE8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A8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AB5F932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E57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FC6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735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1FAE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18A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5CB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D231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949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492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724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03373B5" w14:textId="77777777">
        <w:trPr>
          <w:cantSplit/>
          <w:trHeight w:val="64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CB5A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33E2" w14:textId="77777777" w:rsidR="0053570D" w:rsidRDefault="005357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2610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202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9166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BAFE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59F2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712F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CA80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4864F34A" w14:textId="77777777">
        <w:trPr>
          <w:cantSplit/>
          <w:trHeight w:val="64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AD1D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FA83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70A6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049D9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F6DA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EE0D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EE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41D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C095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47A1DFD7" w14:textId="77777777">
        <w:trPr>
          <w:cantSplit/>
          <w:trHeight w:val="64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2B95" w14:textId="77777777" w:rsidR="0053570D" w:rsidRDefault="00FB3963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4 семестр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DAD5" w14:textId="77777777" w:rsidR="0053570D" w:rsidRDefault="0053570D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3570D" w14:paraId="577CA145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195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AF1F5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106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304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690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7CAC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BCB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418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B71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0DA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574074F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AE5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AE2E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B6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C25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AD5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E64D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E4C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60B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003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7F16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DC92C34" w14:textId="77777777">
        <w:trPr>
          <w:cantSplit/>
          <w:trHeight w:val="32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18D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AA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AAE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074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3569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7A06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1C5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C9A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78B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B9A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EBA202B" w14:textId="77777777">
        <w:trPr>
          <w:cantSplit/>
          <w:trHeight w:val="20"/>
          <w:jc w:val="center"/>
        </w:trPr>
        <w:tc>
          <w:tcPr>
            <w:tcW w:w="89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9CF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3E1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2B66DE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D1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B3E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04C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22C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4B9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C04A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A80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09E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E7C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DFB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58EF297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1B2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86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A688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E03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E6D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856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8C9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648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846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8E6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 по подгр.</w:t>
            </w:r>
          </w:p>
        </w:tc>
      </w:tr>
      <w:tr w:rsidR="0053570D" w14:paraId="11A440A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62C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59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0A7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110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65E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9E4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887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1BC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D10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7EA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7BC7BCDE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70E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A6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AC7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9B5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DB4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4DB7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3E0C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20A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C61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34C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ч. по подгр.</w:t>
            </w:r>
          </w:p>
        </w:tc>
      </w:tr>
      <w:tr w:rsidR="0053570D" w14:paraId="6C4FC6F0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6A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92F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985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466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F21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AB21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DDD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4F1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E23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3EA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 по подгр.</w:t>
            </w:r>
          </w:p>
        </w:tc>
      </w:tr>
      <w:tr w:rsidR="0053570D" w14:paraId="3DA554C3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D47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5C4D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E0F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729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002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91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5A8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2E4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455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BAC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13630BF9" w14:textId="77777777">
        <w:trPr>
          <w:cantSplit/>
          <w:trHeight w:val="6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88F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A8C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sz w:val="24"/>
                <w:szCs w:val="24"/>
              </w:rPr>
              <w:t>Кормление птицы</w:t>
            </w:r>
            <w:bookmarkEnd w:id="1"/>
            <w:bookmarkEnd w:id="2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9F8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C7E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603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6837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C2F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9EC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12E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EC8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подгр.</w:t>
            </w:r>
          </w:p>
        </w:tc>
      </w:tr>
      <w:tr w:rsidR="0053570D" w14:paraId="131AC880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13B7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78343F86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  <w:p w14:paraId="0775F50A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2FC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2F58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2532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F463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524F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5A19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29CE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8A91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085DC453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9897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944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CD8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550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96C2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4035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FFC7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5CEB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854E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7BB8DC6B" w14:textId="77777777">
        <w:trPr>
          <w:cantSplit/>
          <w:trHeight w:val="227"/>
          <w:jc w:val="center"/>
        </w:trPr>
        <w:tc>
          <w:tcPr>
            <w:tcW w:w="4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6678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B38E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1DA3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C1E5" w14:textId="77777777" w:rsidR="0053570D" w:rsidRDefault="00FB3963">
            <w:pPr>
              <w:pStyle w:val="aff1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333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1088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058D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CB6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74A7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ECF196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05FD01B4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563713C2" w14:textId="77777777" w:rsidR="0053570D" w:rsidRDefault="00FB3963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19FDCA40" w14:textId="77777777" w:rsidR="0053570D" w:rsidRDefault="0053570D">
      <w:pPr>
        <w:spacing w:after="120"/>
        <w:rPr>
          <w:sz w:val="28"/>
          <w:szCs w:val="28"/>
        </w:rPr>
      </w:pPr>
    </w:p>
    <w:p w14:paraId="3844CBBF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424937B4" w14:textId="77777777" w:rsidR="0053570D" w:rsidRDefault="00FB39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5"/>
        <w:gridCol w:w="3687"/>
        <w:gridCol w:w="708"/>
        <w:gridCol w:w="708"/>
        <w:gridCol w:w="567"/>
        <w:gridCol w:w="567"/>
        <w:gridCol w:w="568"/>
        <w:gridCol w:w="851"/>
        <w:gridCol w:w="638"/>
        <w:gridCol w:w="833"/>
      </w:tblGrid>
      <w:tr w:rsidR="0053570D" w14:paraId="30055784" w14:textId="77777777">
        <w:trPr>
          <w:trHeight w:val="254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ABBA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D9F2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40735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1994A87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FD1D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1310B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  <w:p w14:paraId="23F33F0D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5C69736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6EA3C303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B7D4679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0BA2A3A2" w14:textId="77777777">
        <w:trPr>
          <w:cantSplit/>
          <w:trHeight w:val="1857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B2856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74CB9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73B1D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837C3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40F1B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84F7A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7D1CBDB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A71AC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6FBB2386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4EC6B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5E2A17D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  <w:p w14:paraId="0FE1B0A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043DCA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675AE0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96C23D6" w14:textId="77777777" w:rsidR="0053570D" w:rsidRDefault="0053570D">
      <w:pPr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6"/>
        <w:gridCol w:w="708"/>
        <w:gridCol w:w="708"/>
        <w:gridCol w:w="567"/>
        <w:gridCol w:w="567"/>
        <w:gridCol w:w="570"/>
        <w:gridCol w:w="851"/>
        <w:gridCol w:w="616"/>
        <w:gridCol w:w="22"/>
        <w:gridCol w:w="833"/>
      </w:tblGrid>
      <w:tr w:rsidR="0053570D" w14:paraId="79C8F274" w14:textId="77777777" w:rsidTr="00500DAE">
        <w:trPr>
          <w:cantSplit/>
          <w:trHeight w:val="64"/>
          <w:tblHeader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CC7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7A8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2D7D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6C5C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A4C3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972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2DA8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4221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9306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3F5F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47AF5772" w14:textId="77777777" w:rsidTr="00500DAE">
        <w:trPr>
          <w:cantSplit/>
          <w:trHeight w:val="20"/>
          <w:jc w:val="center"/>
        </w:trPr>
        <w:tc>
          <w:tcPr>
            <w:tcW w:w="9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4F44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B8BE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4D74252C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852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3A1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F658" w14:textId="77777777" w:rsidR="0053570D" w:rsidRPr="007C03AC" w:rsidRDefault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6916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1FAB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E98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4E3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2F4364B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645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FAA3" w14:textId="77777777" w:rsidR="0053570D" w:rsidRPr="007C03AC" w:rsidRDefault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3B0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DAA7F5C" w14:textId="77777777" w:rsidTr="00500DAE">
        <w:trPr>
          <w:cantSplit/>
          <w:trHeight w:val="20"/>
          <w:jc w:val="center"/>
        </w:trPr>
        <w:tc>
          <w:tcPr>
            <w:tcW w:w="9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EF5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4B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151A54A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B37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58DB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C319" w14:textId="77777777" w:rsidR="0053570D" w:rsidRPr="001F2A59" w:rsidRDefault="001F2A5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467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E9ED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EBA2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B1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675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5B3A" w14:textId="77777777" w:rsidR="0053570D" w:rsidRPr="007C03AC" w:rsidRDefault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A0E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BD024C5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E1A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6802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F23C" w14:textId="77777777" w:rsidR="0053570D" w:rsidRPr="001F2A59" w:rsidRDefault="001F2A5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DC0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2E7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665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ECEC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D5C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138C" w14:textId="77777777" w:rsidR="0053570D" w:rsidRPr="007C03AC" w:rsidRDefault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B1C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3F10B80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9D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636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6400" w14:textId="77777777" w:rsidR="0053570D" w:rsidRPr="001F2A59" w:rsidRDefault="001F2A5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17F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088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7D9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9D97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947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F85E" w14:textId="77777777" w:rsidR="0053570D" w:rsidRPr="007C03AC" w:rsidRDefault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052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0D7639A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E3A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3D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A739" w14:textId="77777777" w:rsidR="0053570D" w:rsidRPr="001F2A59" w:rsidRDefault="001F2A5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37C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DA1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3D1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2639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192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8260" w14:textId="77777777" w:rsidR="0053570D" w:rsidRPr="007C03AC" w:rsidRDefault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5FD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59EEC35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B4E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F75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4F06" w14:textId="77777777" w:rsidR="0053570D" w:rsidRPr="001F2A59" w:rsidRDefault="001F2A5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562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AA4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4CE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C4A1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53B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7DCD" w14:textId="77777777" w:rsidR="0053570D" w:rsidRPr="007C03AC" w:rsidRDefault="007C03AC" w:rsidP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1803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160E6710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5AD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0AD5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EF84" w14:textId="77777777" w:rsidR="0053570D" w:rsidRPr="001F2A59" w:rsidRDefault="001F2A5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74C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616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1F4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1B91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556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128F0" w14:textId="77777777" w:rsidR="0053570D" w:rsidRPr="007C03AC" w:rsidRDefault="007C03AC" w:rsidP="007C03A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601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4E6DC7D" w14:textId="77777777" w:rsidTr="00500DAE">
        <w:trPr>
          <w:cantSplit/>
          <w:trHeight w:val="64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8018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E3C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E31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15C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D86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6C96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A4C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9B3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8CD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1299982" w14:textId="77777777" w:rsidTr="00500DAE">
        <w:trPr>
          <w:cantSplit/>
          <w:trHeight w:val="64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56CDF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6919" w14:textId="77777777" w:rsidR="0053570D" w:rsidRPr="00500DAE" w:rsidRDefault="00500DA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C5DE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8AB3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BF95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86B3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7D7B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CCA5" w14:textId="77777777" w:rsidR="0053570D" w:rsidRPr="007C03AC" w:rsidRDefault="007C03A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C48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3F35230" w14:textId="77777777" w:rsidTr="00500DAE">
        <w:trPr>
          <w:cantSplit/>
          <w:trHeight w:val="64"/>
          <w:jc w:val="center"/>
        </w:trPr>
        <w:tc>
          <w:tcPr>
            <w:tcW w:w="903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CC9F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B2AD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0AD7DB4E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F63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79DA3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4C62" w14:textId="77777777" w:rsidR="0053570D" w:rsidRPr="00D3123A" w:rsidRDefault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211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793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61E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130B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8BB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1DD" w14:textId="77777777" w:rsidR="0053570D" w:rsidRPr="00D3123A" w:rsidRDefault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B0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60C002F" w14:textId="77777777" w:rsidTr="00500DAE">
        <w:trPr>
          <w:cantSplit/>
          <w:trHeight w:val="64"/>
          <w:jc w:val="center"/>
        </w:trPr>
        <w:tc>
          <w:tcPr>
            <w:tcW w:w="6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010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0EA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96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AF82F09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29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727DD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3BC7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09C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D70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FDE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A43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F5D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6930" w14:textId="77777777" w:rsidR="0053570D" w:rsidRPr="000479B8" w:rsidRDefault="000479B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2AB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B00C309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43B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75FC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085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73A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E3C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100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7BE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5E0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12B5" w14:textId="77777777" w:rsidR="0053570D" w:rsidRPr="00D3123A" w:rsidRDefault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788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3AAD6D3" w14:textId="77777777" w:rsidTr="00500DAE">
        <w:trPr>
          <w:cantSplit/>
          <w:trHeight w:val="3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DF6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F8F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632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BA9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4B3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E84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ECF1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9F8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1746" w14:textId="77777777" w:rsidR="0053570D" w:rsidRPr="00D3123A" w:rsidRDefault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9D5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FA1E415" w14:textId="77777777" w:rsidTr="00500DAE">
        <w:trPr>
          <w:cantSplit/>
          <w:trHeight w:val="20"/>
          <w:jc w:val="center"/>
        </w:trPr>
        <w:tc>
          <w:tcPr>
            <w:tcW w:w="9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E8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366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D97550E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BFF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15E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A2AC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67F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38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87D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B58C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740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1FC5" w14:textId="77777777" w:rsidR="0053570D" w:rsidRPr="000479B8" w:rsidRDefault="000479B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848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1B3C194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CE3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869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7B45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B7D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BE2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568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3EA8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CB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CBD8" w14:textId="77777777" w:rsidR="0053570D" w:rsidRPr="00D3123A" w:rsidRDefault="000479B8" w:rsidP="000479B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D34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6FEF0727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179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F67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C09A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876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0BE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9CA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340B5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51D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A411" w14:textId="77777777" w:rsidR="0053570D" w:rsidRPr="00D3123A" w:rsidRDefault="00FB3963" w:rsidP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312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E1A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458E7E7D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F8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6BC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9D0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6A1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C07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63B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A4A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321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A37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485D2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3A69BA45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59E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BA3F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0017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604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0492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424D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BEF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F848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AC1C" w14:textId="77777777" w:rsidR="0053570D" w:rsidRPr="00D3123A" w:rsidRDefault="00FB3963" w:rsidP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312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92B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21790BD2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B49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8A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DBEB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736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16A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DAA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3367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BE1F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A4F2" w14:textId="77777777" w:rsidR="0053570D" w:rsidRPr="00D3123A" w:rsidRDefault="00FB3963" w:rsidP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312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B12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5A824633" w14:textId="77777777" w:rsidTr="00500DAE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4B4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ABF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594F" w14:textId="77777777" w:rsidR="0053570D" w:rsidRPr="00402134" w:rsidRDefault="0040213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296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330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A99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0C3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F48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4CB0" w14:textId="77777777" w:rsidR="0053570D" w:rsidRPr="00D3123A" w:rsidRDefault="00FB3963" w:rsidP="00D3123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D312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C28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42ED7160" w14:textId="77777777" w:rsidTr="00500DAE">
        <w:trPr>
          <w:cantSplit/>
          <w:trHeight w:val="227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0338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77A45C5F" w14:textId="77777777" w:rsidR="0053570D" w:rsidRDefault="00FB3963">
            <w:pPr>
              <w:widowControl w:val="0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курсовой проект</w:t>
            </w:r>
          </w:p>
          <w:p w14:paraId="7778B154" w14:textId="77777777" w:rsidR="0053570D" w:rsidRDefault="00FB3963">
            <w:pPr>
              <w:pStyle w:val="aff3"/>
              <w:widowControl w:val="0"/>
              <w:tabs>
                <w:tab w:val="left" w:pos="37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D76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70CD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3A38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A56B4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017F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3144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C62A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DF2B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077723F2" w14:textId="77777777" w:rsidTr="00500DAE">
        <w:trPr>
          <w:cantSplit/>
          <w:trHeight w:val="227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5A5A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E672" w14:textId="77777777" w:rsidR="0053570D" w:rsidRPr="00FC2B6E" w:rsidRDefault="00FC2B6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5C49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3130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E205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9CBB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6D47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113C" w14:textId="77777777" w:rsidR="0053570D" w:rsidRPr="00FC2B6E" w:rsidRDefault="00FC2B6E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1FD6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47AEFD98" w14:textId="77777777" w:rsidTr="00500DAE">
        <w:trPr>
          <w:cantSplit/>
          <w:trHeight w:val="227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AE2B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86464" w14:textId="77777777" w:rsidR="0053570D" w:rsidRDefault="00FB3963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0FB8" w14:textId="77777777" w:rsidR="0053570D" w:rsidRDefault="00FB3963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DE73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A062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8D1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26AB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73FB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3E2C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43815E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BC6C21F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13120A56" w14:textId="77777777" w:rsidR="005E249E" w:rsidRPr="005E249E" w:rsidRDefault="00FB3963" w:rsidP="005E249E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36234E73" w14:textId="77777777" w:rsidR="0053570D" w:rsidRDefault="00FB3963">
      <w:pPr>
        <w:spacing w:before="240" w:after="2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дисциплины</w:t>
      </w:r>
    </w:p>
    <w:p w14:paraId="03855704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 Предмет, задачи и содержание дисциплины кормление животных</w:t>
      </w:r>
    </w:p>
    <w:p w14:paraId="2D67E1A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кормление - важнейший фактор функциональных и морфологических изменений в организме и направленного воздействия на обмен веществ, продуктивность и качество продукции животных.</w:t>
      </w:r>
    </w:p>
    <w:p w14:paraId="0547F20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дисциплины, ее содержание и задачи. </w:t>
      </w:r>
    </w:p>
    <w:p w14:paraId="341B9DE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кормления на животный организм.</w:t>
      </w:r>
    </w:p>
    <w:p w14:paraId="22866238" w14:textId="77777777" w:rsidR="0053570D" w:rsidRDefault="00FB3963">
      <w:pPr>
        <w:pStyle w:val="af5"/>
        <w:suppressLineNumbers/>
        <w:ind w:firstLine="0"/>
        <w:rPr>
          <w:szCs w:val="28"/>
        </w:rPr>
      </w:pPr>
      <w:r>
        <w:rPr>
          <w:szCs w:val="28"/>
        </w:rPr>
        <w:t>Краткая история развития учения о кормлении сельскохозяйственных животных.</w:t>
      </w:r>
    </w:p>
    <w:p w14:paraId="1872BF02" w14:textId="77777777" w:rsidR="0053570D" w:rsidRDefault="0053570D">
      <w:pPr>
        <w:pStyle w:val="af5"/>
        <w:suppressLineNumbers/>
        <w:ind w:firstLine="709"/>
        <w:jc w:val="center"/>
        <w:rPr>
          <w:szCs w:val="28"/>
        </w:rPr>
      </w:pPr>
    </w:p>
    <w:p w14:paraId="05168034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1. Научные основы кормления животных</w:t>
      </w:r>
    </w:p>
    <w:p w14:paraId="4B410183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1.1. Оценка питательности кормов</w:t>
      </w:r>
    </w:p>
    <w:p w14:paraId="17E3E86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о питательности кормов. Понятие о питательности корма как свойстве удовлетворять потребности животных в органических, минеральных и биологически активных веществах. </w:t>
      </w:r>
    </w:p>
    <w:p w14:paraId="1D570A1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химическому составу. Химический состав кормов как первичный показатель их питательности.  Сравнительный химический состав растений и тела животного. Современная схема зоотехнического анализа кормов (вода, сухое вещество, сложные белки, аминокислоты, амиды, безазотистые экстрактивные вещества, липиды, фитогормоны).</w:t>
      </w:r>
    </w:p>
    <w:p w14:paraId="2F2ACBF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химический состав и питательность кормов. Влияние различных факторов на химический состав кормов, определяющий их протеиновую (белковую, аминокислотную), углеводную, липидную (жировую), минеральную и витаминную питательность.</w:t>
      </w:r>
    </w:p>
    <w:p w14:paraId="17DF20F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питательности кормов по переваримым питательным веществам. Переваривание корма в процессе пищеварения - начальный этап питания животного. Понятие о переваримости питательных веществ корма (углеводов, белков, жиров), о коэффициенте переваримости. Методы и техника определения переваримости питательных веществ кормов животными. </w:t>
      </w:r>
    </w:p>
    <w:p w14:paraId="65FF741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переваримость питательных веществ кормов. Переваримость питательных веществ кормов зависит от вида животного, возраста, породных особенностей, условий кормления в период роста, состава и свойств корма, режима кормления, подготовки корма к скармливанию.</w:t>
      </w:r>
    </w:p>
    <w:p w14:paraId="1415C5E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показателям использования и трансформации питательных веществ в продукцию животных. Методы изучения обмена веществ и материальных изменений в организме животного. Метод балансовых опытов, сущность определения баланса азота, углерода и энергии в организме животных. Метод контрольных животных. Метод научно-хозяйственных опытов и производственных наблюдений. Метод меченых атомов.</w:t>
      </w:r>
    </w:p>
    <w:p w14:paraId="22566BE4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энергетической питательности кормов. Единицы обменной энергии. Комплексная оценка питательности кормов. Единицы оценки энергетической питательности: сенные эквиваленты, сумма переваримых питательных веществ (СППВ), скандинавская кормовая единица, крахмальный эквивалент, овсяная кормовая единица.</w:t>
      </w:r>
    </w:p>
    <w:p w14:paraId="6875C10C" w14:textId="77777777" w:rsidR="0053570D" w:rsidRDefault="0053570D">
      <w:pPr>
        <w:pStyle w:val="aff1"/>
        <w:rPr>
          <w:sz w:val="28"/>
          <w:szCs w:val="28"/>
        </w:rPr>
      </w:pPr>
    </w:p>
    <w:p w14:paraId="087BE48C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1.2. Протеиновое питание животных</w:t>
      </w:r>
    </w:p>
    <w:p w14:paraId="13FB73A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протеиновой питательности кормов. Значение протеина и отдельных аминокислот в питании животных. Последствия протеиновой недостаточности и избытка белка в организме животных. Факторы влияющие на доступность, усвояемость и потребность в протеине и аминокислотах. Потребность животных в протеине и аминокислотах. Источники кормового протеина и аминокислот. Контроль протеинового питания животных. Основные пути решения проблемы кормового протеина в сельском хозяйстве.</w:t>
      </w:r>
    </w:p>
    <w:p w14:paraId="30908843" w14:textId="77777777" w:rsidR="0053570D" w:rsidRDefault="0053570D">
      <w:pPr>
        <w:pStyle w:val="aff1"/>
        <w:ind w:firstLine="720"/>
        <w:jc w:val="both"/>
        <w:rPr>
          <w:sz w:val="28"/>
          <w:szCs w:val="28"/>
        </w:rPr>
      </w:pPr>
    </w:p>
    <w:p w14:paraId="33C84DD4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1.3. Углеводное питание животных</w:t>
      </w:r>
    </w:p>
    <w:p w14:paraId="265E8F8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об углеводной питательности кормов. Обмен углеводов. Содержание углеводов в кормах. Формы проявления недостаточности углеводов в кормах и их значение в питании животных. Потребность животных в углеводах. Контроль углеводного питания.</w:t>
      </w:r>
    </w:p>
    <w:p w14:paraId="14B56C97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0F138CF6" w14:textId="77777777" w:rsidR="0053570D" w:rsidRDefault="00FB3963">
      <w:pPr>
        <w:pStyle w:val="af5"/>
        <w:suppressLineNumbers/>
        <w:ind w:firstLine="709"/>
        <w:jc w:val="left"/>
        <w:rPr>
          <w:bCs/>
          <w:szCs w:val="28"/>
        </w:rPr>
      </w:pPr>
      <w:r>
        <w:rPr>
          <w:bCs/>
          <w:szCs w:val="28"/>
        </w:rPr>
        <w:t>Тема 1.4. Липидное питание животных</w:t>
      </w:r>
    </w:p>
    <w:p w14:paraId="7C13845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липидной питательности кормов, классификация и содержание липидов в кормах (жиры, фосфатиды, воски, стероиды, каротиноиды). Хлорофилл и другие жироподобные вещества. Значение липидов и отдельных жирных кислот в питании животных. Обмен липидов. Потребность животных в липидах. Формы проявления недостаточности липидов в кормах и контроль липидного питания животных.</w:t>
      </w:r>
    </w:p>
    <w:p w14:paraId="13CA0389" w14:textId="77777777" w:rsidR="0053570D" w:rsidRDefault="0053570D">
      <w:pPr>
        <w:rPr>
          <w:sz w:val="28"/>
          <w:szCs w:val="28"/>
        </w:rPr>
      </w:pPr>
    </w:p>
    <w:p w14:paraId="47F65C23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1.5. Минеральное питание животных</w:t>
      </w:r>
    </w:p>
    <w:p w14:paraId="51397B7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минеральной питательности кормов. Значение, потребность и последствия у животных при недостатке в кормах макроэлементов (кальций, фосфор, магний, калий, натрий, хлор, сера).  Потребность животных в микроэлементах (железо, медь, кобальт, цинк, марганец, йод, молибден,  селен и фтор), и последствия при их недостатке в корме. Обмен и взаимодействие минеральных веществ в организме животных. Контроль полноценности минерального питания животных.</w:t>
      </w:r>
    </w:p>
    <w:p w14:paraId="25433CE8" w14:textId="77777777" w:rsidR="0053570D" w:rsidRDefault="0053570D">
      <w:pPr>
        <w:pStyle w:val="aff1"/>
        <w:ind w:firstLine="720"/>
        <w:jc w:val="both"/>
        <w:rPr>
          <w:color w:val="FF0000"/>
          <w:sz w:val="28"/>
          <w:szCs w:val="28"/>
        </w:rPr>
      </w:pPr>
    </w:p>
    <w:p w14:paraId="1F846999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1.6. Витаминное питание животных</w:t>
      </w:r>
    </w:p>
    <w:p w14:paraId="35D3D9D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витаминной питательности кормов и классификация витаминов. Витамины с индуктивным и биокаталитическим действием и последствия их недостаточности. Основные методы контроля полноценности витаминного питания сельскохозяйственных животных. Пути решения проблемы обеспечения животных витаминами.</w:t>
      </w:r>
    </w:p>
    <w:p w14:paraId="1B58DCFB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3B2254C9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2. Корма и кормовые добавки</w:t>
      </w:r>
    </w:p>
    <w:p w14:paraId="2F1B876D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2.1. Растительные объемистые корма</w:t>
      </w:r>
    </w:p>
    <w:p w14:paraId="4E27235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Сочные и водянистые корма</w:t>
      </w:r>
    </w:p>
    <w:p w14:paraId="4E84543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Зеленые корма. Состав и питательность зеленого корма пастбищ. Ядовитые и вредные растения сенокосов и пастбищ. Рациональное использование зеленого корма пастбищ. Состав и питательность зеленого корма посевных растений (бобовые, злаковые и бобово-злаковые смеси). Основные требования к качеству зеленого корма. Создание зеленого конвейера.</w:t>
      </w:r>
    </w:p>
    <w:p w14:paraId="459EB87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Силос. Научные основы приготовления высококачественного силоса. Факторы, влияющие на процесс силосования и качество силоса. Особенности технологии силосования отдельных видов растений. Состав и питательность силоса. Комбинированный силос. Использования химических препаратов для силосования бобовых растений. Учет и оценка качества силоса.</w:t>
      </w:r>
    </w:p>
    <w:p w14:paraId="7518615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Сенаж. Состав и питательность сенажа. Факторы, влияющие на качество сенажа. Учет и оценка качества сенажа. </w:t>
      </w:r>
    </w:p>
    <w:p w14:paraId="435AF67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Корнеклубнеплоды и бахчевые корма. Состав, питательность и использование корнеклубнеплодов (свекла сахарная и кормовая, брюква, морковь, турнепс, картофель, топинамбур, батат). Кормовые бахчевые культуры (тыква, кабачки, арбуз). Потери питательных веществ при хранении корнеклубнеплодов и пути их сокращения*.</w:t>
      </w:r>
    </w:p>
    <w:p w14:paraId="13AECF9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Водянистые корма. Отходы бродильного производства (барда, пивная дробина, пивные дрожжи, солодовые ростки). Отходы свеклосахарного производства (жом, кормовая патока). Отходы крахмального производства (мезга).</w:t>
      </w:r>
    </w:p>
    <w:p w14:paraId="345E6D7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Грубые корма</w:t>
      </w:r>
    </w:p>
    <w:p w14:paraId="259AE62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Сено. Научные основы приготовления высококачественного сена. Приемы ускоренной сушки трав в поле. Фазы и сроки скашивания трав. Ботанический состав сена. Типы и виды сена. Питательность сена. Способы заготовки и хранение сена. Учет и оценка качества сена.</w:t>
      </w:r>
    </w:p>
    <w:p w14:paraId="427CDB5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Травяная мука и резка. Технология заготовки травяной муки и травяной резки. Способы хранения и стабилизации каротина в травяной муке.  Оценка качества травяной муки.</w:t>
      </w:r>
    </w:p>
    <w:p w14:paraId="4AF7324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Солома. Химический состав и питательная ценность. Физические, химические и биологические способы подготовки соломы к скармливанию</w:t>
      </w:r>
    </w:p>
    <w:p w14:paraId="0851BFC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Мякина. Веточный корм. Питательность и химический состав. Способы подготовки к скармливанию. Рациональное использование и нормы скармливания.</w:t>
      </w:r>
    </w:p>
    <w:p w14:paraId="43377FF9" w14:textId="77777777" w:rsidR="0053570D" w:rsidRDefault="0053570D">
      <w:pPr>
        <w:ind w:firstLine="709"/>
        <w:jc w:val="both"/>
        <w:rPr>
          <w:color w:val="7030A0"/>
          <w:sz w:val="28"/>
          <w:szCs w:val="28"/>
        </w:rPr>
      </w:pPr>
    </w:p>
    <w:p w14:paraId="43355A42" w14:textId="77777777" w:rsidR="0053570D" w:rsidRDefault="00FB3963">
      <w:pPr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 Концентрированные корма</w:t>
      </w:r>
    </w:p>
    <w:p w14:paraId="70D477E8" w14:textId="77777777" w:rsidR="0053570D" w:rsidRDefault="00FB39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Зерновые злаковые и бобовые корма (кукуруза, овес, ячмень, пшеница, рожь, просо, сорго, горох, кормовые бобы, соя, люпин кормовой, вика, чина). Питательность и химический состав, ГОСТ к качеству зерна. Подготовка зерновых кормов к скармливанию.</w:t>
      </w:r>
    </w:p>
    <w:p w14:paraId="2208E8A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технических производств. Остатки производств: мукомольного (пшеничные и ржаные отруби), маслоэкстракционного (жмыхи, шроты), свеклосахарного (сухой жом), крахмального (сухая мезга), спиртового и пивоваренного (сухая барда, сухая пивная дробина),. Химический состав и питательность этих кормов. Рациональное использование и нормы скармливания различным видам животных.</w:t>
      </w:r>
    </w:p>
    <w:p w14:paraId="4AD1515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Пищевые отходы. Значение пищевых отходов в кормлении свиней. Организация сбора пищевых отходов. Хранение и подготовка к скармливанию. Приготовление гранул из пищевых отходов.</w:t>
      </w:r>
    </w:p>
    <w:p w14:paraId="5B29485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корма. Полнорационные комбикорма, комбикорма-концентраты, комбикорма-добавки, премиксы.</w:t>
      </w:r>
    </w:p>
    <w:p w14:paraId="59C85EF5" w14:textId="77777777" w:rsidR="0053570D" w:rsidRDefault="0053570D">
      <w:pPr>
        <w:pStyle w:val="aff1"/>
        <w:jc w:val="both"/>
        <w:rPr>
          <w:color w:val="00B050"/>
          <w:sz w:val="28"/>
          <w:szCs w:val="28"/>
        </w:rPr>
      </w:pPr>
    </w:p>
    <w:p w14:paraId="76EFCFCB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2.3. Корма животного происхождения, кормовые дрожжи и кормовые добавки</w:t>
      </w:r>
    </w:p>
    <w:p w14:paraId="6903831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Корма животного происхождения, их питательность и рациональное использование в кормлении животных. Молоко и продукты его переработки (молоко цельное, обезжиренное молоко (обрат), сыворотка, пахта). Отходы </w:t>
      </w:r>
      <w:r>
        <w:rPr>
          <w:sz w:val="28"/>
          <w:szCs w:val="28"/>
        </w:rPr>
        <w:lastRenderedPageBreak/>
        <w:t>мясной промышленности (мясная и мясокостная мука, кровяная мука, кормовой животный жир, мука из шквар). Отходы рыбной промышленности (рыбная мука, рыбный фарш, крабовая мука). Требования к качеству кормов животного происхождения.</w:t>
      </w:r>
    </w:p>
    <w:p w14:paraId="46C8522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дрожжи. Кормовые добавки. Их характеристика и условия, способствующие рациональному использованию. Нормы скармливания, эффективность добавок:</w:t>
      </w:r>
    </w:p>
    <w:p w14:paraId="0E03C13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азотсодержащие добавки в кормлении жвачных;</w:t>
      </w:r>
    </w:p>
    <w:p w14:paraId="41180CC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синтетические аминокислоты в кормлении свиней и птиц;</w:t>
      </w:r>
    </w:p>
    <w:p w14:paraId="52B0330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кормовые жиры и растительные масла;</w:t>
      </w:r>
    </w:p>
    <w:p w14:paraId="4CA22E2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витаминные препараты промышленного изготовления, применяемые в кормлении животных; их активность, способы и техника использования;</w:t>
      </w:r>
    </w:p>
    <w:p w14:paraId="04D1076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минеральные добавки - источники макро- и микроэлементов. Их характеристика, состав, способы и нормы скармливания разным видам и половозрастным группам сельскохозяйственных животных;</w:t>
      </w:r>
    </w:p>
    <w:p w14:paraId="6216AD1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ферментные препараты и кормовые антибиотики для кормления свиней, птиц, молодняка крупного рогатого скота.</w:t>
      </w:r>
    </w:p>
    <w:p w14:paraId="1AFB836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корма и кормовые добавки. Их состав, питательность, способы рационального использования (водоросли, лигнино-целлюлозные материалы, хлопка; виноградные и помидорные выжимки, кератин содержащие и кожевенные отходы; содержимое преджелудков крупного рогатого скота и желудка свиней, беспозвоночные и др.).</w:t>
      </w:r>
    </w:p>
    <w:p w14:paraId="3DEBFE46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21869BB3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3. Нормированное кормление животных разных видов</w:t>
      </w:r>
    </w:p>
    <w:p w14:paraId="440FD474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3.1. Основы нормированного кормления животных</w:t>
      </w:r>
    </w:p>
    <w:p w14:paraId="2E56495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о потребностях животных в питательных и биологически активных веществах. Методы определения потребностей животных в питательных веществах. Потребность животных в питательных веществах на «поддержание жизни». Потребность животных в питательных веществах в процессе роста.</w:t>
      </w:r>
    </w:p>
    <w:p w14:paraId="3F48A1B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животных в питательных веществах в репродуктивный период. Особенности кормления беременных животных и племенных производителей. </w:t>
      </w:r>
    </w:p>
    <w:p w14:paraId="606FCC4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лактирующих животных в питательных веществах. Влияние полноценности кормления лактирующих животных на качество молока.</w:t>
      </w:r>
    </w:p>
    <w:p w14:paraId="3BFCBCD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животных в питательных веществах в период откорма.</w:t>
      </w:r>
    </w:p>
    <w:p w14:paraId="69E5B0B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рабочих животных в питательных веществах.</w:t>
      </w:r>
    </w:p>
    <w:p w14:paraId="2BBA2FA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нормированного кормления животных и ее основные элементы. Понятие о нормах кормления. Детализированные нормы кормления и их сущность.</w:t>
      </w:r>
    </w:p>
    <w:p w14:paraId="20C40B1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рационы и их структура. Требования к составлению рационов. Типы кормления. Режим кормления, требования к режиму кормления.</w:t>
      </w:r>
    </w:p>
    <w:p w14:paraId="1BE9516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полноценности нормированного кормления.</w:t>
      </w:r>
    </w:p>
    <w:p w14:paraId="60E3FE0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методы контроля полноценности кормления применительно к разным видам и возрастным группам сельскохозяйственных животных и птиц.</w:t>
      </w:r>
    </w:p>
    <w:p w14:paraId="259471AA" w14:textId="77777777" w:rsidR="0053570D" w:rsidRDefault="0053570D">
      <w:pPr>
        <w:pStyle w:val="af5"/>
        <w:suppressLineNumbers/>
        <w:ind w:firstLine="0"/>
        <w:rPr>
          <w:color w:val="FF0000"/>
          <w:szCs w:val="28"/>
        </w:rPr>
      </w:pPr>
    </w:p>
    <w:p w14:paraId="4AD93F8E" w14:textId="77777777" w:rsidR="0053570D" w:rsidRDefault="00FB3963">
      <w:pPr>
        <w:pStyle w:val="aff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3.2. Кормление крупного рогатого скота</w:t>
      </w:r>
    </w:p>
    <w:p w14:paraId="0B67F84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 и обмена веществ у крупного рогатого скота и специфика его кормления.</w:t>
      </w:r>
    </w:p>
    <w:p w14:paraId="2EACF03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племенных быков. Особенности нормированного кормления племенных быков. Нормы, корма, техника кормления.</w:t>
      </w:r>
    </w:p>
    <w:p w14:paraId="3B887D2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стельных сухостойных коров и нетелей.  Влияние уровня и полноценности кормления коров в период сухостоя на жизненность телят, продуктивность и здоровье коров. Обоснование потребностей и нормы кормления. Основные корма, рационы, их структура, техника кормления. Значение запасных питательных веществ, контроль полноценности кормления.</w:t>
      </w:r>
    </w:p>
    <w:p w14:paraId="7E36B8E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лактирующих коров.  Особенности нормированного и полноценного кормления дойных коров по периодам (фазам), потребность в питательных веществах. Рационы, их структура, техника кормления. Влияние кормления на состав, качество молока и молочных продуктов. Контроль полноценности кормления коров (протеинового, углеводного, липидного, минерального, витаминного питания коров).</w:t>
      </w:r>
    </w:p>
    <w:p w14:paraId="145F7CE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телят и племенного молодняка. Нормированное и полноценное кормление телят  в молозивный и молочный периоды. Схемы кормления, заменитель молока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Кормление молодняка в послемолочный период. Нормы, схемы и техника кормления в молочный и послемолочный периоды. Особенности выращивания телят мясных пород.  Контроль полноценности рационов телят и молодняка крупного рогатого скота.</w:t>
      </w:r>
    </w:p>
    <w:p w14:paraId="2E47C32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телят и ремонтного молодняка в крупных и мелких специализированных фермах. Техника кормления.</w:t>
      </w:r>
    </w:p>
    <w:p w14:paraId="12164DBE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крупного рогатого скота при выращивании на мясо и откорме. Особенности и нормы кормления при выращивании и откорме молодых животных на мясо и откорме взрослого скота. Потребность в питательных веществах. Основные виды и типы откорма. Нагул скота. Нормы, рационы и их структура, техника кормления. Откорм с использованием отходов пищевой промышленности, силоса или сенажа, зеленого корма и др. Особенности системы нормированного кормления при откорме в промышленных комплексах по производству говядины. Методы контроля полноценности и эффективности кормления при откорме скота. </w:t>
      </w:r>
    </w:p>
    <w:p w14:paraId="7CB129B1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339969EE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3.3. Кормление овец</w:t>
      </w:r>
    </w:p>
    <w:p w14:paraId="1F81A86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Хозяйственно-биологические особенности овец. Влияние уровня и полноценности кормления овец и коз на рост и качество шерсти и пуха. Кормление племенных баранов, маток при подготовке к осеменению, в период суягности и подсоса. Кормление ягнят в подсосный период и после отбивки. </w:t>
      </w:r>
      <w:r>
        <w:rPr>
          <w:sz w:val="28"/>
          <w:szCs w:val="28"/>
        </w:rPr>
        <w:lastRenderedPageBreak/>
        <w:t xml:space="preserve">Кормление валухов шерстных пород. Откорм овец. Нормы кормления и рационы овец различных породных, половых и возрастных групп. </w:t>
      </w:r>
    </w:p>
    <w:p w14:paraId="4C26423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полноценности кормления овец и коз. Кормление овец при пастбищном и стойловом содержании. </w:t>
      </w:r>
    </w:p>
    <w:p w14:paraId="72C65CA4" w14:textId="77777777" w:rsidR="0053570D" w:rsidRDefault="0053570D">
      <w:pPr>
        <w:ind w:firstLine="709"/>
        <w:jc w:val="center"/>
        <w:rPr>
          <w:sz w:val="28"/>
          <w:szCs w:val="28"/>
        </w:rPr>
      </w:pPr>
    </w:p>
    <w:p w14:paraId="3EDCEFAC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3.4. Кормление собак</w:t>
      </w:r>
    </w:p>
    <w:p w14:paraId="3CE3692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потребность собак в энергии и  питательных веществах взрослых животных и молодняка. Кормовые продукты для собак (животного и растительного происхождения, кормовые добавки, консервы). Кормление собак (кобелей, сук, молодняка). Нормы, корма, техника кормления. Кормление служебных собак. Диетическое кормление собак.</w:t>
      </w:r>
    </w:p>
    <w:p w14:paraId="7B451A69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25131EEA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995B8B8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3.5. Кормление свиней</w:t>
      </w:r>
    </w:p>
    <w:p w14:paraId="2FDC502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хозяйственные особенности свиней.  Нормирование протеинового, витаминного, минерального питания свиней в связи с биологическими и хозяйственными их особенностями (особенности пищеварения, плодовитость, скороспелость). Режим кормления свиней.</w:t>
      </w:r>
    </w:p>
    <w:p w14:paraId="31FB8B7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хряков-производителей. Влияние кормления на качество спермы у хряков. Нормы, рационы, корма и техника кормления.</w:t>
      </w:r>
    </w:p>
    <w:p w14:paraId="1A21F68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свиноматок. Кормление холостых, супоросных и подсосных свиноматок. Нормы, корма, рационы и их структура, техника кормления. </w:t>
      </w:r>
    </w:p>
    <w:p w14:paraId="23FC3A0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поросят и племенного молодняка свиней. Кормление поросят-сосунов. Организация их подкормки. Кормление поросят-отъемышей. Кормление племенного молодняка свиней. Нормы, корма, рационы, их структура, типы и техника кормления. </w:t>
      </w:r>
    </w:p>
    <w:p w14:paraId="1E4B820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Откорм свиней. Мясной и беконный откорм. Откорм свиней до жирных кондиций.</w:t>
      </w:r>
    </w:p>
    <w:p w14:paraId="51C80BB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полноценности кормления свиней.</w:t>
      </w:r>
    </w:p>
    <w:p w14:paraId="0275C4F9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7B1229FE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3.6. Кормление лошадей</w:t>
      </w:r>
    </w:p>
    <w:p w14:paraId="02E1F58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пищеварения у лошадей. </w:t>
      </w:r>
    </w:p>
    <w:p w14:paraId="319611F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рабочих лошадей. Кормление неработающих (гулевых) лошадей. Кормление лошадей при легкой, средней и тяжелой работе. Кормовые нормы, корма, техника кормления. Режим кормления рабочих лошадей. </w:t>
      </w:r>
    </w:p>
    <w:p w14:paraId="653B1DB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племенных лошадей. Обоснование потребностей и нормы кормления племенных лошадей (холостых, жеребых и лактирующих кобыл, жеребцов-производителей, жеребят и молодняка лошадей).  Корма, рационы, тип и техника кормления. Особенности кормления жеребят в период подсоса и после отъема. </w:t>
      </w:r>
    </w:p>
    <w:p w14:paraId="27F0248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спортивных лошадей. Кормление лошадей при производстве кумыса и конины. Контроль полноценности кормления.</w:t>
      </w:r>
    </w:p>
    <w:p w14:paraId="42B59B6B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4C182BF1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3.7. Кормление птицы</w:t>
      </w:r>
    </w:p>
    <w:p w14:paraId="565A8EB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пищеварения, обмена веществ и нормирования кормления птицы. Потребность сельскохозяйственных птиц в питательных веществах в связи с особенностями пищеварения и обмена веществ. Нормирование энергии, питательных биологически активных веществ при сухом и комбинированном типах кормления птиц.</w:t>
      </w:r>
    </w:p>
    <w:p w14:paraId="6B23193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кур племенного стада. Обоснование потребностей, нормы кормления кур-несушек при производстве товарного и племенного яйца. Корма, рационы и их структура, техника кормления. Кормление цыплят и молодняка кур. Кормление цыплят-бройлеров. Особенности обмена веществ. Система нормированного кормления молодняка птиц, ремонтного молодняка по периодам выращивания, цыплят-бройлеров. Нормы кормления, рационы, корма, комбикорма.</w:t>
      </w:r>
    </w:p>
    <w:p w14:paraId="3C8A448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индеек, водоплавающих птиц и др. Нормы, корма, рационы, техника кормления.</w:t>
      </w:r>
    </w:p>
    <w:p w14:paraId="1F7456F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 контроля полноценности и эффективности кормления. Техника кормления птиц при разной технологии содержания. </w:t>
      </w:r>
    </w:p>
    <w:p w14:paraId="4D386292" w14:textId="77777777" w:rsidR="0053570D" w:rsidRDefault="0053570D">
      <w:pPr>
        <w:pStyle w:val="af8"/>
        <w:suppressLineNumbers/>
        <w:jc w:val="both"/>
        <w:rPr>
          <w:rFonts w:ascii="Times New Roman" w:hAnsi="Times New Roman"/>
          <w:sz w:val="28"/>
          <w:szCs w:val="28"/>
        </w:rPr>
      </w:pPr>
    </w:p>
    <w:p w14:paraId="072A6105" w14:textId="77777777" w:rsidR="0053570D" w:rsidRDefault="00FB3963">
      <w:pPr>
        <w:pStyle w:val="aff3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7FD8B875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</w:p>
    <w:p w14:paraId="382950D2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Кормление животных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осуществляется на занятиях лекционного и семинарского типа.</w:t>
      </w:r>
    </w:p>
    <w:p w14:paraId="240E6CEB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58754B09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bCs/>
          <w:sz w:val="28"/>
          <w:szCs w:val="28"/>
        </w:rPr>
        <w:br/>
        <w:t>и практического занятия.</w:t>
      </w:r>
    </w:p>
    <w:p w14:paraId="26CC860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практических занятий используются: учебная литература, видеофильмы по заготовке кормов (сено, силос, травяная мука), кормлению животных.</w:t>
      </w:r>
    </w:p>
    <w:p w14:paraId="0F3F0B7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темам № 2.1. и 3.2. проводится с выездом </w:t>
      </w:r>
      <w:r>
        <w:rPr>
          <w:sz w:val="28"/>
          <w:szCs w:val="28"/>
        </w:rPr>
        <w:br/>
        <w:t xml:space="preserve">в </w:t>
      </w:r>
      <w:r>
        <w:rPr>
          <w:rStyle w:val="af"/>
          <w:b w:val="0"/>
          <w:i w:val="0"/>
          <w:color w:val="auto"/>
          <w:sz w:val="28"/>
          <w:szCs w:val="28"/>
        </w:rPr>
        <w:t>животноводческое хозяйство</w:t>
      </w:r>
      <w:r>
        <w:rPr>
          <w:spacing w:val="-6"/>
          <w:sz w:val="28"/>
          <w:szCs w:val="28"/>
        </w:rPr>
        <w:t xml:space="preserve">, с целью </w:t>
      </w:r>
      <w:r>
        <w:rPr>
          <w:sz w:val="28"/>
          <w:szCs w:val="28"/>
        </w:rPr>
        <w:t>знакомства с основными видами кормов, кормлением и содержанием крупного рогатого скота</w:t>
      </w:r>
      <w:r>
        <w:rPr>
          <w:spacing w:val="-6"/>
          <w:sz w:val="28"/>
          <w:szCs w:val="28"/>
        </w:rPr>
        <w:t>.</w:t>
      </w:r>
    </w:p>
    <w:p w14:paraId="00A6D7C7" w14:textId="77777777" w:rsidR="0053570D" w:rsidRDefault="00FB396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1BB0AC16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sz w:val="28"/>
          <w:szCs w:val="26"/>
        </w:rPr>
        <w:br/>
        <w:t>с уже высказанными суждениями.</w:t>
      </w:r>
    </w:p>
    <w:p w14:paraId="63C683B6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</w:t>
      </w:r>
      <w:r>
        <w:rPr>
          <w:sz w:val="28"/>
          <w:szCs w:val="26"/>
        </w:rPr>
        <w:lastRenderedPageBreak/>
        <w:t xml:space="preserve">дополнительной литературой, а также электронной базой данных </w:t>
      </w:r>
      <w:r>
        <w:rPr>
          <w:sz w:val="28"/>
          <w:szCs w:val="26"/>
        </w:rPr>
        <w:br/>
        <w:t xml:space="preserve">по изучаемой проблеме. </w:t>
      </w:r>
    </w:p>
    <w:p w14:paraId="51B7B98A" w14:textId="77777777" w:rsidR="0053570D" w:rsidRDefault="00FB3963">
      <w:pPr>
        <w:pStyle w:val="97"/>
        <w:spacing w:beforeAutospacing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темы;подбор нормативных актов, специальной литературы и иных источников, их изучение;составление плана;написание текста работы и ее оформление;устное изложение реферата.</w:t>
      </w:r>
    </w:p>
    <w:p w14:paraId="1055D22E" w14:textId="77777777" w:rsidR="0053570D" w:rsidRDefault="00FB3963">
      <w:pPr>
        <w:pStyle w:val="97"/>
        <w:spacing w:beforeAutospacing="0" w:afterAutospacing="0"/>
        <w:jc w:val="both"/>
      </w:pPr>
      <w:r>
        <w:rPr>
          <w:sz w:val="28"/>
          <w:szCs w:val="26"/>
        </w:rPr>
        <w:t xml:space="preserve">Реферат пишется по проблемным вопросам кормления животных.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476CE98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курсового проекта.</w:t>
      </w:r>
    </w:p>
    <w:p w14:paraId="3847D070" w14:textId="77777777" w:rsidR="0053570D" w:rsidRDefault="00FB39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36141DD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курсового проекта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eastAsia="SimSun"/>
          <w:sz w:val="28"/>
          <w:szCs w:val="28"/>
        </w:rPr>
        <w:t>.</w:t>
      </w:r>
      <w:bookmarkStart w:id="4" w:name="_Hlk40725495"/>
      <w:bookmarkEnd w:id="4"/>
    </w:p>
    <w:p w14:paraId="3CC9DA69" w14:textId="77777777" w:rsidR="0053570D" w:rsidRDefault="00FB3963">
      <w:pPr>
        <w:pStyle w:val="97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 </w:t>
      </w:r>
      <w:r>
        <w:rPr>
          <w:sz w:val="28"/>
          <w:szCs w:val="28"/>
        </w:rPr>
        <w:br/>
        <w:t>и практических занятий, предусматривающих участие обучающихся</w:t>
      </w:r>
      <w:r>
        <w:rPr>
          <w:sz w:val="28"/>
          <w:szCs w:val="28"/>
        </w:rPr>
        <w:br/>
        <w:t xml:space="preserve">в выполнении элементов работ, связанных с будущей профессиональной деятельности. </w:t>
      </w:r>
    </w:p>
    <w:p w14:paraId="26CCBA0C" w14:textId="77777777" w:rsidR="0053570D" w:rsidRDefault="0053570D">
      <w:pPr>
        <w:ind w:firstLine="709"/>
        <w:jc w:val="both"/>
        <w:rPr>
          <w:szCs w:val="28"/>
        </w:rPr>
      </w:pPr>
      <w:bookmarkStart w:id="5" w:name="_Hlk40722765"/>
      <w:bookmarkEnd w:id="5"/>
    </w:p>
    <w:p w14:paraId="170A3847" w14:textId="77777777" w:rsidR="0053570D" w:rsidRDefault="0053570D">
      <w:pPr>
        <w:rPr>
          <w:b/>
          <w:sz w:val="28"/>
          <w:szCs w:val="28"/>
        </w:rPr>
      </w:pPr>
    </w:p>
    <w:p w14:paraId="7E1DAE11" w14:textId="77777777" w:rsidR="0053570D" w:rsidRDefault="00FB3963">
      <w:pPr>
        <w:pStyle w:val="aff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/>
          <w:b/>
          <w:sz w:val="28"/>
          <w:szCs w:val="28"/>
        </w:rPr>
        <w:br/>
        <w:t>для самостоятельной работы обучающихся по дисциплине</w:t>
      </w:r>
    </w:p>
    <w:p w14:paraId="53ABBDCE" w14:textId="77777777" w:rsidR="0053570D" w:rsidRDefault="0053570D">
      <w:pPr>
        <w:pStyle w:val="aff3"/>
        <w:rPr>
          <w:rFonts w:ascii="Times New Roman" w:hAnsi="Times New Roman"/>
          <w:b/>
          <w:sz w:val="28"/>
          <w:szCs w:val="28"/>
        </w:rPr>
      </w:pPr>
    </w:p>
    <w:p w14:paraId="7E9D7CF2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/>
          <w:bCs/>
          <w:sz w:val="28"/>
          <w:szCs w:val="28"/>
        </w:rPr>
        <w:t>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70 с. - Режим доступа: </w:t>
      </w:r>
      <w:hyperlink r:id="rId10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6" w:name="_Hlk40699772"/>
      <w:bookmarkEnd w:id="6"/>
    </w:p>
    <w:p w14:paraId="7ACF4C71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 «Кормление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44 с. - Режим доступа: </w:t>
      </w:r>
      <w:hyperlink r:id="rId11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DB4870E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11AE159B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5E7F95FA" w14:textId="77777777" w:rsidR="0053570D" w:rsidRDefault="0053570D">
      <w:pPr>
        <w:tabs>
          <w:tab w:val="left" w:pos="1134"/>
        </w:tabs>
        <w:jc w:val="both"/>
        <w:rPr>
          <w:sz w:val="28"/>
          <w:szCs w:val="28"/>
        </w:rPr>
      </w:pPr>
    </w:p>
    <w:p w14:paraId="5FA97A46" w14:textId="77777777" w:rsidR="0053570D" w:rsidRDefault="00FB3963">
      <w:pPr>
        <w:pStyle w:val="97"/>
        <w:numPr>
          <w:ilvl w:val="0"/>
          <w:numId w:val="9"/>
        </w:numPr>
        <w:tabs>
          <w:tab w:val="left" w:pos="567"/>
        </w:tabs>
        <w:spacing w:beforeAutospacing="0" w:afterAutospacing="0"/>
        <w:jc w:val="center"/>
        <w:rPr>
          <w:b/>
          <w:sz w:val="28"/>
        </w:rPr>
      </w:pPr>
      <w:r>
        <w:rPr>
          <w:b/>
          <w:sz w:val="28"/>
        </w:rPr>
        <w:t>Оценочные материалы для проведения промежуточной аттестации обучающихся по дисциплине</w:t>
      </w:r>
    </w:p>
    <w:p w14:paraId="03C4C333" w14:textId="77777777" w:rsidR="0053570D" w:rsidRDefault="0053570D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14:paraId="2E8120FE" w14:textId="77777777" w:rsidR="0053570D" w:rsidRDefault="00FB3963">
      <w:pPr>
        <w:pStyle w:val="1b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критериев оценивания индикаторов достижения компетенций</w:t>
      </w:r>
    </w:p>
    <w:p w14:paraId="2ADB8338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32D7C38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D81B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58B5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7BFE1275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556E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53570D" w14:paraId="645A6322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6DE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FEF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53570D" w14:paraId="00FEBEE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EAFC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B5E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47ED563D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77124B35" w14:textId="77777777" w:rsidR="0053570D" w:rsidRDefault="0053570D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620709C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2EE3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6D0C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2B1DF257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D569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53570D" w14:paraId="2BF081F4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BB3D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DF83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с существенными ошибками, на бытовом уровне, без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53570D" w14:paraId="0C525D48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D8E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781B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53570D" w14:paraId="4CFE083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52D8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1171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53570D" w14:paraId="4231EAB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3DD1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481A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1006E73F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73E21128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42B9315A" w14:textId="77777777" w:rsidR="0053570D" w:rsidRDefault="0053570D">
      <w:pPr>
        <w:rPr>
          <w:b/>
          <w:color w:val="000000"/>
          <w:sz w:val="28"/>
          <w:szCs w:val="28"/>
        </w:rPr>
      </w:pPr>
    </w:p>
    <w:p w14:paraId="55A7336B" w14:textId="77777777" w:rsidR="0053570D" w:rsidRDefault="00FB3963">
      <w:pPr>
        <w:pStyle w:val="310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0A6C7507" w14:textId="77777777" w:rsidR="0053570D" w:rsidRDefault="0053570D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7DD24942" w14:textId="77777777" w:rsidR="0053570D" w:rsidRDefault="00FB3963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07516044" w14:textId="77777777" w:rsidR="0053570D" w:rsidRDefault="00FB3963">
      <w:pPr>
        <w:widowControl w:val="0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57E6CAC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о питательности корма. </w:t>
      </w:r>
    </w:p>
    <w:p w14:paraId="4BFDDF0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6560F15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5318925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70B302B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1E7C5B5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Перечислите факторы, влияющие на переваримость кормов. </w:t>
      </w:r>
    </w:p>
    <w:p w14:paraId="23C99E7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животных. Баланс азота в организме животных. </w:t>
      </w:r>
    </w:p>
    <w:p w14:paraId="08D1A82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6E2CC75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46E8596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5AB9B2F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211431B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1EC4B80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липидах. Проявления липидной недостаточности. </w:t>
      </w:r>
    </w:p>
    <w:p w14:paraId="7BD4263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14CA6DF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F1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минеральной питательности кормов. </w:t>
      </w:r>
    </w:p>
    <w:p w14:paraId="34E849F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4E6A179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5716EE2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питательность кормов. </w:t>
      </w:r>
    </w:p>
    <w:p w14:paraId="25BBAEF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показатели питательности кормов. </w:t>
      </w:r>
    </w:p>
    <w:p w14:paraId="2C339D7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различия </w:t>
      </w:r>
      <w:r>
        <w:rPr>
          <w:bCs/>
          <w:color w:val="000000"/>
          <w:spacing w:val="1"/>
          <w:sz w:val="28"/>
          <w:szCs w:val="28"/>
        </w:rPr>
        <w:t>в</w:t>
      </w:r>
      <w:r w:rsidR="00F17AA4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содержании химических веществ </w:t>
      </w:r>
      <w:r>
        <w:rPr>
          <w:bCs/>
          <w:color w:val="000000"/>
          <w:spacing w:val="1"/>
          <w:sz w:val="28"/>
          <w:szCs w:val="28"/>
        </w:rPr>
        <w:t>в</w:t>
      </w:r>
      <w:r w:rsidR="00F17AA4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органических соединениях растений и животных. </w:t>
      </w:r>
    </w:p>
    <w:p w14:paraId="532D658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воды кормов для животного организма. </w:t>
      </w:r>
    </w:p>
    <w:p w14:paraId="0F9CD0D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</w:t>
      </w:r>
      <w:r>
        <w:rPr>
          <w:color w:val="000000"/>
          <w:sz w:val="28"/>
          <w:szCs w:val="28"/>
        </w:rPr>
        <w:t xml:space="preserve"> зависимость питательности кормов от содержания воды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них. </w:t>
      </w:r>
    </w:p>
    <w:p w14:paraId="0E03EDE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 показатели, характеризующие минеральную питательность кормов. </w:t>
      </w:r>
    </w:p>
    <w:p w14:paraId="47CA295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азовите состав сырого протеина кормов. </w:t>
      </w:r>
    </w:p>
    <w:p w14:paraId="31A1669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и свойства простых белков корма. </w:t>
      </w:r>
    </w:p>
    <w:p w14:paraId="17EA9E1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2"/>
          <w:sz w:val="28"/>
          <w:szCs w:val="28"/>
        </w:rPr>
        <w:t xml:space="preserve"> классификацию и свойства протеидов корма. </w:t>
      </w:r>
    </w:p>
    <w:p w14:paraId="1EBF479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состав и свойства амидов растительных кормов. </w:t>
      </w:r>
    </w:p>
    <w:p w14:paraId="2B2991D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 аминокислоты кормов. </w:t>
      </w:r>
    </w:p>
    <w:p w14:paraId="74CDC5B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нитриты и нитраты кормов. </w:t>
      </w:r>
    </w:p>
    <w:p w14:paraId="1526F60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Дайте классификацию углеводов кормов по их участию в обмене веществ и</w:t>
      </w:r>
      <w:r>
        <w:rPr>
          <w:color w:val="000000"/>
          <w:spacing w:val="1"/>
          <w:sz w:val="28"/>
          <w:szCs w:val="28"/>
        </w:rPr>
        <w:t xml:space="preserve"> по превращениям в пищеварительном тракте животных. </w:t>
      </w:r>
    </w:p>
    <w:p w14:paraId="12B9C18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характеризуйте экстрактивные вещества: содержание сырой клетчатки, к</w:t>
      </w:r>
      <w:r>
        <w:rPr>
          <w:color w:val="000000"/>
          <w:sz w:val="28"/>
          <w:szCs w:val="28"/>
        </w:rPr>
        <w:t xml:space="preserve">рахмала, сахара в кормах. </w:t>
      </w:r>
    </w:p>
    <w:p w14:paraId="7B419D4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характеризуйте   липиды   кормов,   содержание   и   свойства   отдельных ф</w:t>
      </w:r>
      <w:r>
        <w:rPr>
          <w:color w:val="000000"/>
          <w:spacing w:val="1"/>
          <w:sz w:val="28"/>
          <w:szCs w:val="28"/>
        </w:rPr>
        <w:t>ракций липидов.</w:t>
      </w:r>
    </w:p>
    <w:p w14:paraId="1F3C5D3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витамины и провитамины кормов. </w:t>
      </w:r>
    </w:p>
    <w:p w14:paraId="69D1543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фитогормоны и фитоэстрогены кормов. </w:t>
      </w:r>
    </w:p>
    <w:p w14:paraId="1E9862C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факторы, влияющие на химический состав кормов. </w:t>
      </w:r>
    </w:p>
    <w:p w14:paraId="57131B6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цените питательность кормов по переваримым питательным веществам: п</w:t>
      </w:r>
      <w:r>
        <w:rPr>
          <w:color w:val="000000"/>
          <w:sz w:val="28"/>
          <w:szCs w:val="28"/>
        </w:rPr>
        <w:t xml:space="preserve">ереваримость углеводов, белков и жиров. </w:t>
      </w:r>
    </w:p>
    <w:p w14:paraId="130E27F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Ч</w:t>
      </w:r>
      <w:r>
        <w:rPr>
          <w:color w:val="000000"/>
          <w:sz w:val="28"/>
          <w:szCs w:val="28"/>
        </w:rPr>
        <w:t>то называется коэффициентом переваримости питательных веществ кор</w:t>
      </w:r>
      <w:r>
        <w:rPr>
          <w:color w:val="000000"/>
          <w:spacing w:val="-7"/>
          <w:sz w:val="28"/>
          <w:szCs w:val="28"/>
        </w:rPr>
        <w:t>мов.</w:t>
      </w:r>
    </w:p>
    <w:p w14:paraId="211FEC6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методы определения переваримости питательных веще</w:t>
      </w:r>
      <w:r>
        <w:rPr>
          <w:color w:val="000000"/>
          <w:spacing w:val="-1"/>
          <w:sz w:val="28"/>
          <w:szCs w:val="28"/>
        </w:rPr>
        <w:t xml:space="preserve">ств </w:t>
      </w:r>
      <w:r>
        <w:rPr>
          <w:color w:val="000000"/>
          <w:spacing w:val="-1"/>
          <w:sz w:val="28"/>
          <w:szCs w:val="28"/>
        </w:rPr>
        <w:lastRenderedPageBreak/>
        <w:t xml:space="preserve">кормов. </w:t>
      </w:r>
    </w:p>
    <w:p w14:paraId="60BCCB5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еречислите факторы, влияющие на переваримость кормов. </w:t>
      </w:r>
    </w:p>
    <w:p w14:paraId="45D18A9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цените питательность кормов по показателям использования питательных веществ в организме животных: сущность методов балансовых опытов (бал</w:t>
      </w:r>
      <w:r>
        <w:rPr>
          <w:color w:val="000000"/>
          <w:spacing w:val="1"/>
          <w:sz w:val="28"/>
          <w:szCs w:val="28"/>
        </w:rPr>
        <w:t xml:space="preserve">анс азота, углерода, энергии), контрольных животных и меченых атомов. </w:t>
      </w:r>
    </w:p>
    <w:p w14:paraId="12BFAA3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характеризуйте способы оценки энергетической (общей) питательности </w:t>
      </w:r>
      <w:r>
        <w:rPr>
          <w:color w:val="000000"/>
          <w:spacing w:val="-3"/>
          <w:sz w:val="28"/>
          <w:szCs w:val="28"/>
        </w:rPr>
        <w:t xml:space="preserve">кормов. </w:t>
      </w:r>
    </w:p>
    <w:p w14:paraId="5DF1B92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энергетической кормовой единицы. </w:t>
      </w:r>
    </w:p>
    <w:p w14:paraId="1D58D75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Какова </w:t>
      </w:r>
      <w:r>
        <w:rPr>
          <w:color w:val="000000"/>
          <w:spacing w:val="1"/>
          <w:sz w:val="28"/>
          <w:szCs w:val="28"/>
        </w:rPr>
        <w:t xml:space="preserve"> сущность метода комплексной оценки кормов. </w:t>
      </w:r>
    </w:p>
    <w:p w14:paraId="744A446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протеина в питании животных. </w:t>
      </w:r>
    </w:p>
    <w:p w14:paraId="602FF44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</w:t>
      </w:r>
      <w:r>
        <w:rPr>
          <w:color w:val="000000"/>
          <w:sz w:val="28"/>
          <w:szCs w:val="28"/>
        </w:rPr>
        <w:t xml:space="preserve">значение амидов для жвачных животных. </w:t>
      </w:r>
    </w:p>
    <w:p w14:paraId="2ABBD44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роль отдельных аминокислот в питании животных. </w:t>
      </w:r>
    </w:p>
    <w:p w14:paraId="02CAE13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Назовите последствия протеиновой недостаточности и избытка</w:t>
      </w:r>
      <w:r>
        <w:rPr>
          <w:color w:val="000000"/>
          <w:spacing w:val="1"/>
          <w:sz w:val="28"/>
          <w:szCs w:val="28"/>
        </w:rPr>
        <w:t xml:space="preserve"> белка в организме животных. </w:t>
      </w:r>
    </w:p>
    <w:p w14:paraId="3C2EAA6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Укажите факторы, влияющие на доступность, усвояемость и потребность ж</w:t>
      </w:r>
      <w:r>
        <w:rPr>
          <w:color w:val="000000"/>
          <w:spacing w:val="1"/>
          <w:sz w:val="28"/>
          <w:szCs w:val="28"/>
        </w:rPr>
        <w:t xml:space="preserve">ивотных в протеине и аминокислотах. </w:t>
      </w:r>
    </w:p>
    <w:p w14:paraId="654C572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факторы, влияющие на потребность животных в протеине и аминокис</w:t>
      </w:r>
      <w:r>
        <w:rPr>
          <w:color w:val="000000"/>
          <w:spacing w:val="-2"/>
          <w:sz w:val="28"/>
          <w:szCs w:val="28"/>
        </w:rPr>
        <w:t xml:space="preserve">лотах. </w:t>
      </w:r>
    </w:p>
    <w:p w14:paraId="3CB8A8A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Охарактеризуйте источники кормового протеина и аминокислот для жи</w:t>
      </w:r>
      <w:r>
        <w:rPr>
          <w:color w:val="000000"/>
          <w:spacing w:val="-3"/>
          <w:sz w:val="28"/>
          <w:szCs w:val="28"/>
        </w:rPr>
        <w:t xml:space="preserve">вотных. </w:t>
      </w:r>
    </w:p>
    <w:p w14:paraId="132A993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Назовите, по каким показателям контролируют протеиновое питание животных. </w:t>
      </w:r>
    </w:p>
    <w:p w14:paraId="64455DB9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Охарактеризуйте энергетические углеводы кормов и их значение в питании</w:t>
      </w:r>
      <w:r>
        <w:rPr>
          <w:color w:val="000000"/>
          <w:spacing w:val="-2"/>
          <w:sz w:val="28"/>
          <w:szCs w:val="28"/>
        </w:rPr>
        <w:t xml:space="preserve"> животных. </w:t>
      </w:r>
    </w:p>
    <w:p w14:paraId="5429749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2"/>
          <w:sz w:val="28"/>
          <w:szCs w:val="28"/>
        </w:rPr>
        <w:t xml:space="preserve"> значение и роль структурных углеводов в питании животных. </w:t>
      </w:r>
    </w:p>
    <w:p w14:paraId="556BDF9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роль сырой клетчатки и сахаров в питании животных. </w:t>
      </w:r>
    </w:p>
    <w:p w14:paraId="266E5A6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пределите понятие сахаропротеинового соотношения в кормах и рацио</w:t>
      </w:r>
      <w:r>
        <w:rPr>
          <w:color w:val="000000"/>
          <w:spacing w:val="3"/>
          <w:sz w:val="28"/>
          <w:szCs w:val="28"/>
        </w:rPr>
        <w:softHyphen/>
        <w:t>н</w:t>
      </w:r>
      <w:r>
        <w:rPr>
          <w:color w:val="000000"/>
          <w:spacing w:val="2"/>
          <w:sz w:val="28"/>
          <w:szCs w:val="28"/>
        </w:rPr>
        <w:t xml:space="preserve">ах и его значение в питании животных. </w:t>
      </w:r>
    </w:p>
    <w:p w14:paraId="72902A5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формы проявления недостаточности углеводов в кормах. </w:t>
      </w:r>
    </w:p>
    <w:p w14:paraId="1FB5398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 w:rsidR="00F17A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показатели контроля углеводного питания сельскохозяйств</w:t>
      </w:r>
      <w:r>
        <w:rPr>
          <w:color w:val="000000"/>
          <w:sz w:val="28"/>
          <w:szCs w:val="28"/>
        </w:rPr>
        <w:t xml:space="preserve">енных животных разных видов. </w:t>
      </w:r>
    </w:p>
    <w:p w14:paraId="066CB58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айте понятие липидов кормов. </w:t>
      </w:r>
    </w:p>
    <w:p w14:paraId="137BD7F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 w:rsidR="00F17AA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значение липидов и отдельных жирных кислот в питании живот</w:t>
      </w:r>
      <w:r>
        <w:rPr>
          <w:color w:val="000000"/>
          <w:spacing w:val="-3"/>
          <w:sz w:val="28"/>
          <w:szCs w:val="28"/>
        </w:rPr>
        <w:t xml:space="preserve">ных. </w:t>
      </w:r>
    </w:p>
    <w:p w14:paraId="1118671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Укажите</w:t>
      </w:r>
      <w:r>
        <w:rPr>
          <w:color w:val="000000"/>
          <w:spacing w:val="2"/>
          <w:sz w:val="28"/>
          <w:szCs w:val="28"/>
        </w:rPr>
        <w:t xml:space="preserve"> роль фосфатидов (лецитина, холина и др.) в организме ж</w:t>
      </w:r>
      <w:r>
        <w:rPr>
          <w:color w:val="000000"/>
          <w:spacing w:val="-2"/>
          <w:sz w:val="28"/>
          <w:szCs w:val="28"/>
        </w:rPr>
        <w:t xml:space="preserve">ивотных. </w:t>
      </w:r>
    </w:p>
    <w:p w14:paraId="703685D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 формы проявления у животных недостаточности липидов в кор</w:t>
      </w:r>
      <w:r>
        <w:rPr>
          <w:color w:val="000000"/>
          <w:spacing w:val="1"/>
          <w:sz w:val="28"/>
          <w:szCs w:val="28"/>
        </w:rPr>
        <w:t xml:space="preserve">мах и рационах. </w:t>
      </w:r>
    </w:p>
    <w:p w14:paraId="76BA39D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-1"/>
          <w:sz w:val="28"/>
          <w:szCs w:val="28"/>
        </w:rPr>
        <w:t xml:space="preserve"> показатели контроля липидного питания сельскохозяйс</w:t>
      </w:r>
      <w:r>
        <w:rPr>
          <w:color w:val="000000"/>
          <w:sz w:val="28"/>
          <w:szCs w:val="28"/>
        </w:rPr>
        <w:t xml:space="preserve">твенных животных. </w:t>
      </w:r>
    </w:p>
    <w:p w14:paraId="6149BCC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пределите значение минеральных веществ в питании животных: для синтеза</w:t>
      </w:r>
      <w:r>
        <w:rPr>
          <w:color w:val="000000"/>
          <w:sz w:val="28"/>
          <w:szCs w:val="28"/>
        </w:rPr>
        <w:t xml:space="preserve"> органических соединений в организме, в регулировании осмотического дав</w:t>
      </w:r>
      <w:r>
        <w:rPr>
          <w:color w:val="000000"/>
          <w:spacing w:val="1"/>
          <w:sz w:val="28"/>
          <w:szCs w:val="28"/>
        </w:rPr>
        <w:t xml:space="preserve">ления тканевой жидкости, реакции крови, в процессах пищеварения, всасывания </w:t>
      </w:r>
      <w:r>
        <w:rPr>
          <w:color w:val="000000"/>
          <w:sz w:val="28"/>
          <w:szCs w:val="28"/>
        </w:rPr>
        <w:t xml:space="preserve">и усвоения питательных веществ кормов в организме животных. </w:t>
      </w:r>
    </w:p>
    <w:p w14:paraId="64DB153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роль и значение в организме животных макро</w:t>
      </w:r>
      <w:r>
        <w:rPr>
          <w:color w:val="000000"/>
          <w:spacing w:val="4"/>
          <w:sz w:val="28"/>
          <w:szCs w:val="28"/>
        </w:rPr>
        <w:softHyphen/>
        <w:t>э</w:t>
      </w:r>
      <w:r>
        <w:rPr>
          <w:color w:val="000000"/>
          <w:spacing w:val="2"/>
          <w:sz w:val="28"/>
          <w:szCs w:val="28"/>
        </w:rPr>
        <w:t xml:space="preserve">лементов: кальция, фосфора, магния, калия, натрия, хлора, серы. </w:t>
      </w:r>
    </w:p>
    <w:p w14:paraId="43CB099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</w:t>
      </w:r>
      <w:r>
        <w:rPr>
          <w:color w:val="000000"/>
          <w:spacing w:val="5"/>
          <w:sz w:val="28"/>
          <w:szCs w:val="28"/>
        </w:rPr>
        <w:t>роль микроэлементов, железа, меди, кобальта, ц</w:t>
      </w:r>
      <w:r>
        <w:rPr>
          <w:color w:val="000000"/>
          <w:spacing w:val="1"/>
          <w:sz w:val="28"/>
          <w:szCs w:val="28"/>
        </w:rPr>
        <w:t xml:space="preserve">инка, марганца, йода, молибдена, селена, фтора. </w:t>
      </w:r>
    </w:p>
    <w:p w14:paraId="5F3CFCA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1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ак взаимодействуют минеральные вещества в организме животных. </w:t>
      </w:r>
    </w:p>
    <w:p w14:paraId="41B4FE4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характеризуйте понятие «кислотно-щелочное соотношение в кормах и раци</w:t>
      </w:r>
      <w:r>
        <w:rPr>
          <w:color w:val="000000"/>
          <w:sz w:val="28"/>
          <w:szCs w:val="28"/>
        </w:rPr>
        <w:t xml:space="preserve">онах» и значение его в полноценном питании животных. </w:t>
      </w:r>
    </w:p>
    <w:p w14:paraId="578C272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последствия, какие бывают у животных при недостаточности минеральных веществ в кормах и рационах. </w:t>
      </w:r>
    </w:p>
    <w:p w14:paraId="36C643C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Приведите показатели контроля минерального питания сельскохозяйств</w:t>
      </w:r>
      <w:r>
        <w:rPr>
          <w:color w:val="000000"/>
          <w:spacing w:val="-2"/>
          <w:sz w:val="28"/>
          <w:szCs w:val="28"/>
        </w:rPr>
        <w:t xml:space="preserve">енных животных. </w:t>
      </w:r>
    </w:p>
    <w:p w14:paraId="6F230FD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витаминов. </w:t>
      </w:r>
    </w:p>
    <w:p w14:paraId="2F24AB0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z w:val="28"/>
          <w:szCs w:val="28"/>
        </w:rPr>
        <w:t xml:space="preserve"> физиологическую роль и значение витаминов с индуктивным действ</w:t>
      </w:r>
      <w:r>
        <w:rPr>
          <w:color w:val="000000"/>
          <w:spacing w:val="2"/>
          <w:sz w:val="28"/>
          <w:szCs w:val="28"/>
        </w:rPr>
        <w:t xml:space="preserve">ием и последствия у животных при их недостаточности </w:t>
      </w:r>
      <w:r>
        <w:rPr>
          <w:color w:val="000000"/>
          <w:spacing w:val="2"/>
          <w:sz w:val="28"/>
          <w:szCs w:val="28"/>
          <w:lang w:val="en-US"/>
        </w:rPr>
        <w:t>A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D</w:t>
      </w:r>
      <w:r>
        <w:rPr>
          <w:color w:val="000000"/>
          <w:spacing w:val="2"/>
          <w:sz w:val="28"/>
          <w:szCs w:val="28"/>
        </w:rPr>
        <w:t>, Е, С и В</w:t>
      </w:r>
      <w:r>
        <w:rPr>
          <w:color w:val="000000"/>
          <w:spacing w:val="2"/>
          <w:sz w:val="28"/>
          <w:szCs w:val="28"/>
          <w:vertAlign w:val="subscript"/>
        </w:rPr>
        <w:t>4.</w:t>
      </w:r>
    </w:p>
    <w:p w14:paraId="2CC26DF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роль и значение витаминов с биокаталитическим действием и последст</w:t>
      </w:r>
      <w:r>
        <w:rPr>
          <w:color w:val="000000"/>
          <w:spacing w:val="-2"/>
          <w:sz w:val="28"/>
          <w:szCs w:val="28"/>
        </w:rPr>
        <w:t>вия у животных при их недостаточности В</w:t>
      </w:r>
      <w:r>
        <w:rPr>
          <w:color w:val="000000"/>
          <w:spacing w:val="-2"/>
          <w:sz w:val="28"/>
          <w:szCs w:val="28"/>
          <w:vertAlign w:val="subscript"/>
        </w:rPr>
        <w:t>1,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3,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5,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6,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7,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12,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 xml:space="preserve">с  </w:t>
      </w:r>
      <w:r>
        <w:rPr>
          <w:color w:val="000000"/>
          <w:spacing w:val="-2"/>
          <w:sz w:val="28"/>
          <w:szCs w:val="28"/>
        </w:rPr>
        <w:t xml:space="preserve">и  К. </w:t>
      </w:r>
    </w:p>
    <w:p w14:paraId="3A021DB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показатели контроля полноценности витаминного питания </w:t>
      </w:r>
      <w:r>
        <w:rPr>
          <w:color w:val="000000"/>
          <w:spacing w:val="-1"/>
          <w:sz w:val="28"/>
          <w:szCs w:val="28"/>
        </w:rPr>
        <w:t xml:space="preserve">сельскохозяйственных животных. </w:t>
      </w:r>
    </w:p>
    <w:p w14:paraId="7E3B902E" w14:textId="77777777" w:rsidR="0053570D" w:rsidRDefault="0053570D">
      <w:pPr>
        <w:widowControl w:val="0"/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14:paraId="4E174193" w14:textId="77777777" w:rsidR="0053570D" w:rsidRDefault="00FB3963">
      <w:pPr>
        <w:pStyle w:val="310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6D3B90D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212FC22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о питательности корма. </w:t>
      </w:r>
    </w:p>
    <w:p w14:paraId="4037069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1A0494D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3CCEC89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63F2CD9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74C6915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00C2B53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     животных.   Баланс азота в организме животных. </w:t>
      </w:r>
    </w:p>
    <w:p w14:paraId="48AF97B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135CF87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70B3D0A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3D57989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6484B1B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51A1A3E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липидах. Проявления липидной недостаточности. </w:t>
      </w:r>
    </w:p>
    <w:p w14:paraId="411A7FA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30A0319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F1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минеральной питательности кормов. </w:t>
      </w:r>
    </w:p>
    <w:p w14:paraId="0C9B345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3934AAB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потребность животных в микроэлементах, последствия при недостатке микроэлементов.  </w:t>
      </w:r>
    </w:p>
    <w:p w14:paraId="348589D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 классификацию витаминов.   </w:t>
      </w:r>
    </w:p>
    <w:p w14:paraId="0205DDC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значение зелёных кормов, их состав и питательность.</w:t>
      </w:r>
    </w:p>
    <w:p w14:paraId="361967D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зелёного конвейера.</w:t>
      </w:r>
    </w:p>
    <w:p w14:paraId="07B09EF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крахмального и бродильного производств: виды, состав и т.д.</w:t>
      </w:r>
    </w:p>
    <w:p w14:paraId="1DCE17C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хранение и подготовка корнеклубнеплодов к скармливанию. </w:t>
      </w:r>
    </w:p>
    <w:p w14:paraId="06732F2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ядовитые и вредные растения сенокосов и пастбищ.</w:t>
      </w:r>
    </w:p>
    <w:p w14:paraId="0BE46FF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методы рационального использования пастбищ. </w:t>
      </w:r>
    </w:p>
    <w:p w14:paraId="55A8222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питательность зеленого корма посевных растений. </w:t>
      </w:r>
    </w:p>
    <w:p w14:paraId="2E343B8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питательных свойств соломы и мякины.</w:t>
      </w:r>
    </w:p>
    <w:p w14:paraId="24DD0E8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приготовление силоса. </w:t>
      </w:r>
    </w:p>
    <w:p w14:paraId="4F82178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оценку качества силоса. </w:t>
      </w:r>
    </w:p>
    <w:p w14:paraId="4CCD2D0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учет, хранение и использование силоса. </w:t>
      </w:r>
    </w:p>
    <w:p w14:paraId="7645F62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технологию заготовки силоса. </w:t>
      </w:r>
    </w:p>
    <w:p w14:paraId="750048D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26F7863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технологию заготовки комбинированного силоса. </w:t>
      </w:r>
    </w:p>
    <w:p w14:paraId="00E5070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сущность силосования и условия получения высококачественного силоса. </w:t>
      </w:r>
    </w:p>
    <w:p w14:paraId="6D4AAA7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кормах животного происхождения: виды, состав, питательность.</w:t>
      </w:r>
    </w:p>
    <w:p w14:paraId="6479C5A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об остатках свеклосахарного производства: виды, состав, питательность. </w:t>
      </w:r>
    </w:p>
    <w:p w14:paraId="2E9FC4B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характеристику сена, способы его заготовки. </w:t>
      </w:r>
    </w:p>
    <w:p w14:paraId="424AC42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кормовые достоинства корнеклубнеплодов (состав и питательность). </w:t>
      </w:r>
    </w:p>
    <w:p w14:paraId="4952CE1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остатки маслоэкстракционного производства: виды, состав, </w:t>
      </w:r>
    </w:p>
    <w:p w14:paraId="08B88F90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питательность, нормы и способы скармливания.</w:t>
      </w:r>
    </w:p>
    <w:p w14:paraId="2B6846E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мукомольно-крупного производства, их состав, питательность, способы скармливания.</w:t>
      </w:r>
    </w:p>
    <w:p w14:paraId="5A75D41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научные основы приготовления качественного сена.</w:t>
      </w:r>
    </w:p>
    <w:p w14:paraId="7556D9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сена, его питательность. </w:t>
      </w:r>
    </w:p>
    <w:p w14:paraId="1FECF2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способы заготовки сена. </w:t>
      </w:r>
    </w:p>
    <w:p w14:paraId="601BDD8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состав, питательность и классность сенажа.</w:t>
      </w:r>
    </w:p>
    <w:p w14:paraId="280ED09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приготовление сенажа.</w:t>
      </w:r>
    </w:p>
    <w:p w14:paraId="5B6552C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технологию заготовки травяной муки и травяной резки.</w:t>
      </w:r>
    </w:p>
    <w:p w14:paraId="592563E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физические и химические способы подготовки соломы к скармливанию. </w:t>
      </w:r>
    </w:p>
    <w:p w14:paraId="0A77477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зерновые злаковые корма и нормы их скармливания. </w:t>
      </w:r>
    </w:p>
    <w:p w14:paraId="1CFCE42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зерновые бобовые корма  и нормы их скармливания.</w:t>
      </w:r>
    </w:p>
    <w:p w14:paraId="2CC8F8F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3504FFC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комбинированные корма. Рецепты комбикормов. </w:t>
      </w:r>
    </w:p>
    <w:p w14:paraId="1BD5C83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полнорационные комбикорма. Комбикорма – концентраты.</w:t>
      </w:r>
    </w:p>
    <w:p w14:paraId="736ECC0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корма животного происхождения, их отличия от растительных </w:t>
      </w:r>
      <w:r>
        <w:rPr>
          <w:sz w:val="28"/>
          <w:szCs w:val="28"/>
        </w:rPr>
        <w:lastRenderedPageBreak/>
        <w:t>кормов.</w:t>
      </w:r>
    </w:p>
    <w:p w14:paraId="7C9637E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требования к качеству кормов животного происхождения.</w:t>
      </w:r>
    </w:p>
    <w:p w14:paraId="29EA9F0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кормовые дрожжи в кормлении животных. </w:t>
      </w:r>
    </w:p>
    <w:p w14:paraId="28E2FBB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синтетические кормовые добавки. </w:t>
      </w:r>
    </w:p>
    <w:p w14:paraId="26DED20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минеральные добавки.</w:t>
      </w:r>
    </w:p>
    <w:p w14:paraId="4D2D164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ферментные препараты и кормовые антибиотики. </w:t>
      </w:r>
    </w:p>
    <w:p w14:paraId="55BBE48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определение потребности животных в питательных веществах. Метод синтетического рациона.  </w:t>
      </w:r>
    </w:p>
    <w:p w14:paraId="2439EC6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принципы нормированного кормления. Понятие о нормах кормления. </w:t>
      </w:r>
    </w:p>
    <w:p w14:paraId="5D2DEB9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понятие о кормовом рационе и его балансирование.  </w:t>
      </w:r>
    </w:p>
    <w:p w14:paraId="45B44CC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на «поддержание  жизни». </w:t>
      </w:r>
    </w:p>
    <w:p w14:paraId="30F28CB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в период роста. </w:t>
      </w:r>
    </w:p>
    <w:p w14:paraId="640C3BB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потребность животных в питательных веществах в репродуктивный период.</w:t>
      </w:r>
    </w:p>
    <w:p w14:paraId="445AC38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беременности.  </w:t>
      </w:r>
    </w:p>
    <w:p w14:paraId="690BDDCB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особенности кормления животных в период лактации.</w:t>
      </w:r>
    </w:p>
    <w:p w14:paraId="0748A717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особенности кормления племенных животных. </w:t>
      </w:r>
    </w:p>
    <w:p w14:paraId="093ED7E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откорма.  </w:t>
      </w:r>
    </w:p>
    <w:p w14:paraId="4AEC80E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элементы нормированного кормления (нормы, рационы, </w:t>
      </w:r>
    </w:p>
    <w:p w14:paraId="6E19A6D5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режим). </w:t>
      </w:r>
    </w:p>
    <w:p w14:paraId="69222AD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контроль полноценности  нормированного кормления.</w:t>
      </w:r>
    </w:p>
    <w:p w14:paraId="5ED1946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у крупного рогатого скота. </w:t>
      </w:r>
    </w:p>
    <w:p w14:paraId="2938072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нормы кормления племенных быков.  </w:t>
      </w:r>
    </w:p>
    <w:p w14:paraId="6576DF5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стельных сухостойных коров и нетелей.  </w:t>
      </w:r>
    </w:p>
    <w:p w14:paraId="1C63290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коров.</w:t>
      </w:r>
    </w:p>
    <w:p w14:paraId="232AE21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за полноценностью кормления коров. </w:t>
      </w:r>
    </w:p>
    <w:p w14:paraId="3F315F2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коров после отела и при раздое. </w:t>
      </w:r>
    </w:p>
    <w:p w14:paraId="641D501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и обмена у молочных коров. </w:t>
      </w:r>
    </w:p>
    <w:p w14:paraId="539636C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летнее кормление и содержание коров. </w:t>
      </w:r>
    </w:p>
    <w:p w14:paraId="44C15C5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и содержание телят в период новорожденности. </w:t>
      </w:r>
    </w:p>
    <w:p w14:paraId="490172B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молочный период выращивания. </w:t>
      </w:r>
    </w:p>
    <w:p w14:paraId="5799C3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заменители молока при выращивании телят. </w:t>
      </w:r>
    </w:p>
    <w:p w14:paraId="40E9E46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послемолочный период. </w:t>
      </w:r>
    </w:p>
    <w:p w14:paraId="67EB9CF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крупного рогатого скота на откорме. </w:t>
      </w:r>
    </w:p>
    <w:p w14:paraId="54F21C0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откорма скота. </w:t>
      </w:r>
    </w:p>
    <w:p w14:paraId="672B1AE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 интенсивной технологии при доращивании и откорме молодняка КРС. </w:t>
      </w:r>
    </w:p>
    <w:p w14:paraId="7BB302C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организацию нагула скота: преимущества и отличия от стойлового откорма. </w:t>
      </w:r>
    </w:p>
    <w:p w14:paraId="1D7D77D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телят и молодняка КРС. </w:t>
      </w:r>
    </w:p>
    <w:p w14:paraId="716C135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факторы, влияющие на откорм скота.</w:t>
      </w:r>
    </w:p>
    <w:p w14:paraId="5A2F5B2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при откорме КРС. </w:t>
      </w:r>
    </w:p>
    <w:p w14:paraId="65C7EF8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Изложите научные основы нормированного кормления растущего молодняка. </w:t>
      </w:r>
    </w:p>
    <w:p w14:paraId="423C24F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овец. </w:t>
      </w:r>
    </w:p>
    <w:p w14:paraId="18640B2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племенных баранов. </w:t>
      </w:r>
    </w:p>
    <w:p w14:paraId="510C99B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и суягных овцематок. </w:t>
      </w:r>
    </w:p>
    <w:p w14:paraId="6B71739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овцематок. </w:t>
      </w:r>
    </w:p>
    <w:p w14:paraId="7A6D5D7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ягнят на традиционном, раннем и искусственном </w:t>
      </w:r>
    </w:p>
    <w:p w14:paraId="50A6D1BA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выращивании. </w:t>
      </w:r>
    </w:p>
    <w:p w14:paraId="2AC8BB6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рационы, режимы кормления овец при откорме и нагуле. </w:t>
      </w:r>
    </w:p>
    <w:p w14:paraId="71C9B79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овец. </w:t>
      </w:r>
    </w:p>
    <w:p w14:paraId="62958BB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особенности пищеварения у собак.</w:t>
      </w:r>
    </w:p>
    <w:p w14:paraId="1E1D3C8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потребность в питательных веществах у собак.</w:t>
      </w:r>
    </w:p>
    <w:p w14:paraId="62A6D89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кормовые продукты и сухие корма, используемые в кормлении собак. </w:t>
      </w:r>
    </w:p>
    <w:p w14:paraId="35D0B7E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кормление взрослых собак. </w:t>
      </w:r>
    </w:p>
    <w:p w14:paraId="232C13F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примерные нормы скармливания основных кормов на 1 собаку в сутки. </w:t>
      </w:r>
    </w:p>
    <w:p w14:paraId="6D0634D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беременных сук. </w:t>
      </w:r>
    </w:p>
    <w:p w14:paraId="22269E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сук. </w:t>
      </w:r>
    </w:p>
    <w:p w14:paraId="3EA5533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служебных собак. </w:t>
      </w:r>
    </w:p>
    <w:p w14:paraId="67763D8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щенков и молодых собак. </w:t>
      </w:r>
    </w:p>
    <w:p w14:paraId="3E23F22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племенных собак. </w:t>
      </w:r>
    </w:p>
    <w:p w14:paraId="040DE19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свиней. </w:t>
      </w:r>
    </w:p>
    <w:p w14:paraId="2395324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хряков – производителей. </w:t>
      </w:r>
    </w:p>
    <w:p w14:paraId="2DB5C8D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свиноматок. </w:t>
      </w:r>
    </w:p>
    <w:p w14:paraId="31E7E40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 кормления супоросных свиноматок. </w:t>
      </w:r>
    </w:p>
    <w:p w14:paraId="2823082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свиноматок.</w:t>
      </w:r>
    </w:p>
    <w:p w14:paraId="62FBA6F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поросят-сосунов. </w:t>
      </w:r>
    </w:p>
    <w:p w14:paraId="6B4033E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поросят-отъемышей. </w:t>
      </w:r>
    </w:p>
    <w:p w14:paraId="19151D2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племенного молодняка свиней.</w:t>
      </w:r>
    </w:p>
    <w:p w14:paraId="5A0B7BF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свиней на мясном откорме. </w:t>
      </w:r>
    </w:p>
    <w:p w14:paraId="059E972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на беконном откорме.</w:t>
      </w:r>
    </w:p>
    <w:p w14:paraId="301A964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при откорме до жирных кондиций.</w:t>
      </w:r>
    </w:p>
    <w:p w14:paraId="07030D9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свиней. </w:t>
      </w:r>
    </w:p>
    <w:p w14:paraId="1B2D02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последствия неполноценного кормления свиней и поросят. </w:t>
      </w:r>
    </w:p>
    <w:p w14:paraId="28C19A6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у лошадей. </w:t>
      </w:r>
    </w:p>
    <w:p w14:paraId="264E619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рабочих лошадей. </w:t>
      </w:r>
    </w:p>
    <w:p w14:paraId="280228A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нормирования кормления племенных лошадей. </w:t>
      </w:r>
    </w:p>
    <w:p w14:paraId="75DE903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жеребых и подсосных кобыл. </w:t>
      </w:r>
    </w:p>
    <w:p w14:paraId="764F905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жеребцов-производителей. </w:t>
      </w:r>
    </w:p>
    <w:p w14:paraId="6561CEF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жеребят-сосунов. </w:t>
      </w:r>
    </w:p>
    <w:p w14:paraId="744EE1A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кобыл при производстве.</w:t>
      </w:r>
    </w:p>
    <w:p w14:paraId="1134B04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спортивных. </w:t>
      </w:r>
    </w:p>
    <w:p w14:paraId="2D5B1BD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режим кормления молодняка лошадей при интенсивном откорме. </w:t>
      </w:r>
    </w:p>
    <w:p w14:paraId="1B46BEC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и обмена веществ у птицы. </w:t>
      </w:r>
    </w:p>
    <w:p w14:paraId="04108A7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нормы, рационы и режимы кормления кур-несушек.</w:t>
      </w:r>
    </w:p>
    <w:p w14:paraId="099CD25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яичных кур племенного и промышленного стада. </w:t>
      </w:r>
    </w:p>
    <w:p w14:paraId="603E4F0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кур-несушек при сухом и комбинированном способах. </w:t>
      </w:r>
    </w:p>
    <w:p w14:paraId="516A062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молодняка птицы. </w:t>
      </w:r>
    </w:p>
    <w:p w14:paraId="6B7AB46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цыплят- бройлеров полноценными комбикормами. </w:t>
      </w:r>
    </w:p>
    <w:p w14:paraId="5D6789AA" w14:textId="77777777" w:rsidR="0053570D" w:rsidRDefault="0053570D">
      <w:pPr>
        <w:widowControl w:val="0"/>
        <w:shd w:val="clear" w:color="auto" w:fill="FFFFFF"/>
        <w:jc w:val="both"/>
      </w:pPr>
    </w:p>
    <w:p w14:paraId="68192C13" w14:textId="77777777" w:rsidR="0053570D" w:rsidRDefault="00FB3963">
      <w:pPr>
        <w:pStyle w:val="aff3"/>
        <w:widowControl w:val="0"/>
        <w:shd w:val="clear" w:color="auto" w:fill="FFFFFF"/>
        <w:spacing w:after="0" w:line="240" w:lineRule="auto"/>
        <w:ind w:left="1212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28BCD5A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рабочей лошади на голову в сутки. Норма расхода кормовых единиц 10. Согласно структуре рациона сено включается в количестве 40%.</w:t>
      </w:r>
    </w:p>
    <w:p w14:paraId="6F5C5D9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холостой свиноматки с живой массой 170 кг. На 100 кг живой массы 1,5 к. е.</w:t>
      </w:r>
    </w:p>
    <w:p w14:paraId="457EB34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расход жмыха на поголовье 10000 кур-несушек при введении его в кормовую смесь в количестве 8% согласно структуре рациона.</w:t>
      </w:r>
    </w:p>
    <w:p w14:paraId="28B1AE8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рабочей лошади с живой массой 600 кг при тяжелой работе.</w:t>
      </w:r>
    </w:p>
    <w:p w14:paraId="43820A5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зеленой массе люцерны и овса для рабочей лошади в летний период при легкой работе. Живая масса 600 кг. Структура рациона: зеленая масса – 70%, овес – 30%. На 100 кг живой массы 1,7 к. е.</w:t>
      </w:r>
    </w:p>
    <w:p w14:paraId="6ED2E758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поголовье 8000 цыплят в возрасте 60 дней при введении его в кормовую смесь в количестве 4%.</w:t>
      </w:r>
    </w:p>
    <w:p w14:paraId="2C0208F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дерти пшеничной на голову в сутки для кур-несушек. Суточный расход кормовой смеси 130 г. Дерть пшеничная составляет 20% в структуре рациона.</w:t>
      </w:r>
    </w:p>
    <w:p w14:paraId="651EB81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дерти кукурузной на 5000 голов кур-несушек при введении ее в кормовую смесь в количестве 20%.</w:t>
      </w:r>
    </w:p>
    <w:p w14:paraId="6688DAFD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овцематок на голову в сутки. Норма кормовых единиц 1,6. Сено вводится в состав рациона в количестве 30% согласно структуре рациона.</w:t>
      </w:r>
    </w:p>
    <w:p w14:paraId="2B460230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годовой удой 2500 л. В структуре рациона комбикорм включается в количестве 15%. На 1 литр молока планируется 1,33 корм. ед.</w:t>
      </w:r>
    </w:p>
    <w:p w14:paraId="37CEC2F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концентратов для дойной коровы на голову в сутки при суточном удое 8 л. На 1 л – 300 кг.</w:t>
      </w:r>
    </w:p>
    <w:p w14:paraId="1219EA7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подсосной свиноматки с 10 поросятами на подсосе, и живой массой 150 кг.</w:t>
      </w:r>
    </w:p>
    <w:p w14:paraId="07450A0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переваримого протеина для быка - производителя в случной период с живой массой 800 кг.</w:t>
      </w:r>
    </w:p>
    <w:p w14:paraId="7E9DD7B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Рассчитайте расход костной муки на голову в сутки для кур – несушек. Суточный расход кормовой смеси 130 г. Костная мука составляет 4% в структуре рациона.</w:t>
      </w:r>
    </w:p>
    <w:p w14:paraId="0868DA3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сухостойной коровы с живой массой 500 кг, и плановым годовым удоем 3000 л при беспривязном содержании.</w:t>
      </w:r>
    </w:p>
    <w:p w14:paraId="3988A1A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жмыха подсолнечникового на 8000 голов кур-несушек при введении ее в кормовую смесь в количестве 7 %.</w:t>
      </w:r>
    </w:p>
    <w:p w14:paraId="49ADB76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супоросной свиноматки с живой массой 130 кг. На 100 кг живой массы 1,6 к. е.</w:t>
      </w:r>
    </w:p>
    <w:p w14:paraId="2861549E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голову в сутки для кур-несушек. Суточный расход кормовой смеси 120 г. Рыбная мука составляет 5% в структуре рациона.</w:t>
      </w:r>
    </w:p>
    <w:p w14:paraId="38F7EA58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комбикорма для барана - производителя на голову в сутки. Норма кормовых единиц 2,5. Комбикорм вводится в состав рациона в количестве 60% согласно структуре рациона.</w:t>
      </w:r>
    </w:p>
    <w:p w14:paraId="19E60D9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комбикорме для подсосной свиноматки на голову в сутки при полуконцентратном типе кормления. Норма кормовых единиц 1,5.</w:t>
      </w:r>
    </w:p>
    <w:p w14:paraId="29A4D2C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кормовых дрожжей на голову в сутки для кур-несушек. Суточный расход кормовой смеси 120 г кормовые дрожжи составляют 4% в структуре рациона.</w:t>
      </w:r>
    </w:p>
    <w:p w14:paraId="333692C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грубых кормов на голову в сутки для коровы с живой массой 500 кг. На 100 кг живой массы 2 кг.</w:t>
      </w:r>
    </w:p>
    <w:p w14:paraId="4FA9B38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силоса для овцематок на голову в сутки при живой массе 70 кг. На 100 кг живой массы 5 кг силоса.</w:t>
      </w:r>
    </w:p>
    <w:p w14:paraId="3C586C8D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взрослого скота на откорме при средней живой массе 400 кг. На 100 кг живой массы.2,5 к. е.</w:t>
      </w:r>
    </w:p>
    <w:p w14:paraId="27492D66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сена для овцематки на голову в сутки при ее живой массе 60 кг.</w:t>
      </w:r>
    </w:p>
    <w:p w14:paraId="3D5F632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дойной коровы с живой массой 400 кг, и суточным удоем 12 л в первой лактации.</w:t>
      </w:r>
    </w:p>
    <w:p w14:paraId="0F6C3C8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удой 3000 л. В структуре рациона сено включается в количестве 10%. На 1 литр молока планируется 1,33 корм. единиц.</w:t>
      </w:r>
    </w:p>
    <w:p w14:paraId="465B64C1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свекле кормовой на голову в сутки для дойной коровы с живой массой 400 кг, удоем 10 литров. В состав рациона свекла вводится в количестве 20% согласно структуре рациона.</w:t>
      </w:r>
    </w:p>
    <w:p w14:paraId="3B352C29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Изложите научные основы приготовления высококачественного силоса.</w:t>
      </w:r>
    </w:p>
    <w:p w14:paraId="01EBF7E4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классификацию кормов по происхождению.</w:t>
      </w:r>
    </w:p>
    <w:p w14:paraId="549194E2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классификацию кормов по химическому составу и </w:t>
      </w:r>
    </w:p>
    <w:p w14:paraId="70097EA3" w14:textId="77777777" w:rsidR="0053570D" w:rsidRDefault="00FB396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физиологическому действию.</w:t>
      </w:r>
    </w:p>
    <w:p w14:paraId="374C3092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Изложите научные основы приготовления высококачественного сена </w:t>
      </w:r>
    </w:p>
    <w:p w14:paraId="00F02689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химического состава кормов.</w:t>
      </w:r>
    </w:p>
    <w:p w14:paraId="180312EA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сенажа. </w:t>
      </w:r>
    </w:p>
    <w:p w14:paraId="48F956E0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травяной муки и травяной резки. </w:t>
      </w:r>
    </w:p>
    <w:p w14:paraId="2086B9BD" w14:textId="77777777" w:rsidR="0053570D" w:rsidRDefault="0053570D">
      <w:pPr>
        <w:jc w:val="both"/>
        <w:rPr>
          <w:b/>
          <w:color w:val="000000"/>
          <w:sz w:val="28"/>
          <w:szCs w:val="28"/>
        </w:rPr>
      </w:pPr>
    </w:p>
    <w:p w14:paraId="6B904819" w14:textId="77777777" w:rsidR="0053570D" w:rsidRDefault="00FB3963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основной и дополнительной учебной литературы</w:t>
      </w:r>
    </w:p>
    <w:p w14:paraId="192AC904" w14:textId="77777777" w:rsidR="0053570D" w:rsidRDefault="00FB396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196E6184" w14:textId="77777777" w:rsidR="0053570D" w:rsidRDefault="00FB3963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1. Об утверждении норм обеспечения кормами (продуктами) и норм замены кормов (продуктов) при обеспечении штатных животных учреждений и органов уголовно-исполнительной системы в мирное время: приказ ФСИН РФ от 13.05.2008 № 330. – Консультант Плюс : [справочно-правовая система] (д</w:t>
      </w:r>
      <w:r>
        <w:rPr>
          <w:sz w:val="28"/>
          <w:szCs w:val="28"/>
          <w:shd w:val="clear" w:color="auto" w:fill="FFFFFF"/>
        </w:rPr>
        <w:t>ата обращения 27.02.202</w:t>
      </w:r>
      <w:r w:rsidR="00F17AA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). – Текст: электронный.</w:t>
      </w:r>
    </w:p>
    <w:p w14:paraId="3A9FCE3C" w14:textId="77777777" w:rsidR="0053570D" w:rsidRDefault="00FB3963">
      <w:pPr>
        <w:pStyle w:val="aff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 Плюс : [справочно-правовая система] (</w:t>
      </w:r>
      <w:r>
        <w:rPr>
          <w:sz w:val="28"/>
          <w:szCs w:val="28"/>
          <w:shd w:val="clear" w:color="auto" w:fill="FFFFFF"/>
        </w:rPr>
        <w:t>дата обращения 21.03.202</w:t>
      </w:r>
      <w:r w:rsidR="00F17AA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). – Текст: электронный.</w:t>
      </w:r>
    </w:p>
    <w:p w14:paraId="1FB7A000" w14:textId="77777777" w:rsidR="0053570D" w:rsidRDefault="00FB3963">
      <w:pPr>
        <w:pStyle w:val="aff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 xml:space="preserve">Об утверждении Порядка обеспечения кормами (продуктами) и подстилочными материалами штатных животных  учреждений уголовно-исполнительной системы Российской Федерации: Приказ ФСИН РФ от 26.09.2019 № 850 – Консультант Плюс : [справочно-правовая система] </w:t>
      </w:r>
      <w:r>
        <w:rPr>
          <w:sz w:val="28"/>
          <w:szCs w:val="28"/>
          <w:shd w:val="clear" w:color="auto" w:fill="FFFFFF"/>
        </w:rPr>
        <w:t>(дата обращения 21.03.202</w:t>
      </w:r>
      <w:r w:rsidR="00F17AA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). – Текст: электронный.</w:t>
      </w:r>
    </w:p>
    <w:p w14:paraId="6281EF6C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2DCAF0C1" w14:textId="77777777" w:rsidR="0053570D" w:rsidRDefault="00FB3963">
      <w:pPr>
        <w:pStyle w:val="aff3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5D82F2E1" w14:textId="77777777" w:rsidR="0053570D" w:rsidRDefault="00FB3963">
      <w:pPr>
        <w:pStyle w:val="af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Кормление животных с основами кормопроизводства</w:t>
      </w:r>
      <w:r>
        <w:rPr>
          <w:sz w:val="28"/>
          <w:szCs w:val="28"/>
        </w:rPr>
        <w:t>: учебное пособие / В.С. Токарев. – М.: ИНФРА-М, 2016. – 592 с. – (Высшее образование: Бакалавриат). – Текст: непосредственный.</w:t>
      </w:r>
    </w:p>
    <w:p w14:paraId="03AC889E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Хохрин, С.Н. Кормление сельскохозяйственных животных: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учебное пособие</w:t>
      </w:r>
      <w:r>
        <w:rPr>
          <w:rFonts w:ascii="Times New Roman" w:hAnsi="Times New Roman"/>
          <w:sz w:val="28"/>
          <w:szCs w:val="28"/>
        </w:rPr>
        <w:t>. – М.: КолосС. 2004. – 692 с. – Текст: непосредственный.</w:t>
      </w:r>
    </w:p>
    <w:p w14:paraId="0D01D7F0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Хохрин, С.Н.</w:t>
      </w:r>
      <w:r>
        <w:rPr>
          <w:rFonts w:ascii="Times New Roman" w:hAnsi="Times New Roman"/>
          <w:sz w:val="28"/>
          <w:szCs w:val="28"/>
        </w:rPr>
        <w:t xml:space="preserve"> Кормление собак и кошек: справочник / С. Н. Хохрин. – Москва: КолосС, 2006. – 248 с. – Текст: непосредственный.</w:t>
      </w:r>
    </w:p>
    <w:p w14:paraId="1AC5D10E" w14:textId="77777777" w:rsidR="0053570D" w:rsidRDefault="00FB3963">
      <w:pPr>
        <w:pStyle w:val="aff1"/>
        <w:widowControl w:val="0"/>
        <w:numPr>
          <w:ilvl w:val="0"/>
          <w:numId w:val="14"/>
        </w:numPr>
        <w:suppressLineNumber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Хохрин, С.Н. Кормление собак: учебное пособие / С.Н. Хохрин, К.А. Рожков, И.В. Лунегова. – Санкт-Петербург: Лань, 2015. – 288 с. – Текст непосредственный.</w:t>
      </w:r>
    </w:p>
    <w:p w14:paraId="31F1C8C6" w14:textId="77777777" w:rsidR="0053570D" w:rsidRDefault="0053570D">
      <w:pPr>
        <w:pStyle w:val="aff1"/>
        <w:widowControl w:val="0"/>
        <w:suppressLineNumbers/>
        <w:spacing w:line="276" w:lineRule="auto"/>
        <w:ind w:left="709"/>
        <w:jc w:val="both"/>
        <w:rPr>
          <w:sz w:val="28"/>
          <w:szCs w:val="28"/>
        </w:rPr>
      </w:pPr>
    </w:p>
    <w:p w14:paraId="23B020BC" w14:textId="77777777" w:rsidR="0053570D" w:rsidRDefault="00FB3963">
      <w:pPr>
        <w:pStyle w:val="24"/>
        <w:numPr>
          <w:ilvl w:val="1"/>
          <w:numId w:val="10"/>
        </w:num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36E486BE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7811F492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tabs>
          <w:tab w:val="left" w:pos="0"/>
          <w:tab w:val="left" w:pos="880"/>
        </w:tabs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Бесланеев, Э.В. Научное обоснование производства биологически полноценных кормов для собак: монография / Э.В, Бесланеев, Ж.Х. </w:t>
      </w:r>
      <w:r>
        <w:rPr>
          <w:rFonts w:ascii="Times New Roman" w:eastAsia="SimSun" w:hAnsi="Times New Roman"/>
          <w:sz w:val="28"/>
          <w:szCs w:val="28"/>
        </w:rPr>
        <w:lastRenderedPageBreak/>
        <w:t xml:space="preserve">Бесланеева. – 2-е изд., испр. – </w:t>
      </w:r>
      <w:r>
        <w:rPr>
          <w:rFonts w:ascii="Times New Roman" w:eastAsia="SimSun" w:hAnsi="Times New Roman"/>
          <w:bCs/>
          <w:sz w:val="28"/>
          <w:szCs w:val="28"/>
        </w:rPr>
        <w:t>Санкт-Петербург</w:t>
      </w:r>
      <w:r>
        <w:rPr>
          <w:rFonts w:ascii="Times New Roman" w:eastAsia="SimSun" w:hAnsi="Times New Roman"/>
          <w:sz w:val="28"/>
          <w:szCs w:val="28"/>
        </w:rPr>
        <w:t>: Лань, 2018. – 160 с.–Текст непосредственный.</w:t>
      </w:r>
    </w:p>
    <w:p w14:paraId="63E0852A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Голдырев, А.А.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Использование полнорационных сбалансированных готовых сухих кормов, и кормов, приготовляемых из натуральных продуктов, в кинологических подразделениях ФСИН России: методические рекомендации / А. А. Голдырев. – Пермь : ФКОУ ВПО Пермский институт ФСИН России, 2015.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16 с.</w:t>
      </w:r>
      <w:r>
        <w:rPr>
          <w:rFonts w:ascii="Times New Roman" w:eastAsia="SimSun" w:hAnsi="Times New Roman"/>
          <w:sz w:val="28"/>
          <w:szCs w:val="28"/>
        </w:rPr>
        <w:t xml:space="preserve"> 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:http://pifsin-prometeus.ru/close/modules/PDFViewer/indexnp.asp?id={B3F72BEE-8182-46B3-BB41-6A5664A8AADF}.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</w:t>
      </w:r>
      <w:r w:rsidR="00F17AA4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37618D7A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Епимахова, Е. Э. Интенсивное кормление сельскохозяйственных птиц : учебное пособие / Е. Э. Епимахова, Н. В. Самокиш, Б. Т. Абилов.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2-е изд., испр.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Санкт-Петербург : Лань, 2020.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92 с. – Текст непосредственный. </w:t>
      </w:r>
    </w:p>
    <w:p w14:paraId="347D4668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служебных собак: учебник / под ред. проф. Л.В. Сычевой, ФКОУ ВПО Пермский институт ФСИН России. – Пермь, 2015. – 176с.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:http://pifsin-prometeus.ru/close/store/books/%7BDE26DF08-AE59-4302-9E10-CE717C0367DF%7D/13.PDF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</w:t>
      </w:r>
      <w:r w:rsidR="00F17AA4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4502C964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Кормление и болезни собак и кошек. Диетическая терапия: справочник / под общ. ред. А.А. Стекольников. – Санкт-Петербург: Лань, 2005. – 608 с. – Текст непосредственный.</w:t>
      </w:r>
    </w:p>
    <w:p w14:paraId="16F4D15B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Мотовилов, К.Я. </w:t>
      </w:r>
      <w:r>
        <w:rPr>
          <w:rFonts w:ascii="Times New Roman" w:eastAsia="SimSun" w:hAnsi="Times New Roman"/>
          <w:bCs/>
          <w:sz w:val="28"/>
          <w:szCs w:val="28"/>
        </w:rPr>
        <w:t>Экспертиза кормов и</w:t>
      </w:r>
      <w:r>
        <w:rPr>
          <w:rFonts w:ascii="Times New Roman" w:eastAsia="SimSun" w:hAnsi="Times New Roman"/>
          <w:sz w:val="28"/>
          <w:szCs w:val="28"/>
        </w:rPr>
        <w:t xml:space="preserve"> кормовых добавок: учебное пособие/ К.Я. Мотовилов, А.П. Булатов, В.М. Позняковский. – 4-е изд., испр. и доп. – Санкт-Петербург : Лань, 2013. – 560 с. – Текст непосредственный.</w:t>
      </w:r>
    </w:p>
    <w:p w14:paraId="4910433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Практикум по кормлению сельскохозяйственных животных: учебное пособие / Л.В. Торопова и др. – Москва: КолосС, 2007.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296 с. </w:t>
      </w:r>
      <w:r>
        <w:rPr>
          <w:rFonts w:ascii="Times New Roman" w:eastAsia="SimSun" w:hAnsi="Times New Roman"/>
          <w:sz w:val="28"/>
          <w:szCs w:val="28"/>
        </w:rPr>
        <w:t>– Текст непосредственный.</w:t>
      </w:r>
    </w:p>
    <w:p w14:paraId="0FF030F6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color w:val="FF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Рядчиков, В.Г. Основы питания и кормления сельскохозяйственных животных: учебник / В.Г. Рядчиков. – Санкт-Петербург: Лань, 2015. – 640 с. – Текст непосредственный. </w:t>
      </w:r>
    </w:p>
    <w:p w14:paraId="0C9310E2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Старцева, </w:t>
      </w:r>
      <w:r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</w:rPr>
        <w:t xml:space="preserve">Н.В.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Кормление сельскохозяйственной птицы в условиях учреждений ФСИН России : монография / Н. В. Старцева.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2014. 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http://pifsin-prometeus.ru/close/modules/PDFViewer/indexnp.asp?id={0E1530F1-2D79-4C70-A33E-9E6A0BDF6C4A</w:t>
        </w:r>
      </w:hyperlink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</w:t>
      </w:r>
      <w:r w:rsidR="00F17AA4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00FB5478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Хазиахметов, Ф.С.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Рациональное кормление животных : учебное пособие / Ф.С.</w:t>
      </w:r>
      <w:r w:rsidR="00DA30B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Хазиахметов. </w:t>
      </w:r>
      <w:r>
        <w:rPr>
          <w:rFonts w:ascii="Times New Roman" w:eastAsia="SimSun" w:hAnsi="Times New Roman"/>
          <w:sz w:val="28"/>
          <w:szCs w:val="28"/>
        </w:rPr>
        <w:t xml:space="preserve">– Санкт-Петербург: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Лань, 2011.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368 с.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(Учебники для вузов.</w:t>
      </w:r>
      <w:r w:rsidR="00DA30BE"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Специальная литература). </w:t>
      </w:r>
      <w:r>
        <w:rPr>
          <w:rFonts w:ascii="Times New Roman" w:eastAsia="SimSun" w:hAnsi="Times New Roman"/>
          <w:sz w:val="28"/>
          <w:szCs w:val="28"/>
        </w:rPr>
        <w:t>–Текст непосредственный.</w:t>
      </w:r>
    </w:p>
    <w:p w14:paraId="44E43312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Хохрин, С.Н.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Кормление животных с основами кормопроизводства : учебник / С. Н. Хохрин, К. А. Рожков, И. В. Лунегова. – 2-е изд. – Санкт-Петербург : Проспект Науки, 2018. – 480 с. – Текст : непосредственный. </w:t>
      </w:r>
    </w:p>
    <w:p w14:paraId="01880B37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Вопросы организации кормления служебных собак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lastRenderedPageBreak/>
        <w:t xml:space="preserve">: монография / С.М. Шляпников, А.А. Голдырев, В.А. Ситников.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2012. </w:t>
      </w:r>
      <w:r>
        <w:rPr>
          <w:rFonts w:ascii="Times New Roman" w:eastAsia="SimSun" w:hAnsi="Times New Roman"/>
          <w:sz w:val="28"/>
          <w:szCs w:val="28"/>
        </w:rPr>
        <w:t xml:space="preserve">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http://pifsin-prometeus.ru/close/modules/PDFViewer/indexnp.asp?id={5F6523B9-2A6E-4033-A524-200DB16E3F2A}</w:t>
        </w:r>
      </w:hyperlink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</w:t>
      </w:r>
      <w:r w:rsidR="00037C3C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5B22FB78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  <w:t xml:space="preserve">Кормление собак в условиях питомников учреждений ФСИН России: учебное пособие / С. М. Шляпников, А. А. Голдырев.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2013.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Электрон.версия печ. публикации.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76 с. – </w:t>
      </w:r>
      <w:r>
        <w:rPr>
          <w:rFonts w:ascii="Times New Roman" w:eastAsia="SimSun" w:hAnsi="Times New Roman"/>
          <w:sz w:val="28"/>
          <w:szCs w:val="28"/>
        </w:rPr>
        <w:t>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 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http://pifsin-prometeus.ru/close/modules/PDFViewer/indexnp.asp?id={FC89EBA3-749C-4195-A058-A46C992325F5}</w:t>
        </w:r>
      </w:hyperlink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</w:t>
      </w:r>
      <w:r w:rsidR="00037C3C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6816172A" w14:textId="77777777" w:rsidR="0053570D" w:rsidRDefault="0053570D">
      <w:pPr>
        <w:pStyle w:val="aff1"/>
        <w:ind w:left="709"/>
        <w:jc w:val="both"/>
        <w:rPr>
          <w:sz w:val="28"/>
          <w:szCs w:val="28"/>
        </w:rPr>
      </w:pPr>
    </w:p>
    <w:p w14:paraId="32839321" w14:textId="77777777" w:rsidR="0053570D" w:rsidRDefault="00FB3963">
      <w:pPr>
        <w:pStyle w:val="aff3"/>
        <w:numPr>
          <w:ilvl w:val="1"/>
          <w:numId w:val="10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Периодические издания</w:t>
      </w:r>
    </w:p>
    <w:p w14:paraId="7CB02FE7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0E2AA5BC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1524D7AB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417281B4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60E6B446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0D9ED220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20EFD04C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2B16AFB4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205F59CB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05048C94" w14:textId="77777777" w:rsidR="0053570D" w:rsidRDefault="0053570D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1A91B65A" w14:textId="77777777" w:rsidR="0053570D" w:rsidRDefault="00FB3963">
      <w:pPr>
        <w:pStyle w:val="24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10. Перечень ресурсов информационно-телекоммуникационной сети «Интернет»</w:t>
      </w:r>
    </w:p>
    <w:p w14:paraId="630D5117" w14:textId="77777777" w:rsidR="0053570D" w:rsidRDefault="00FB3963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Сервер ФСИН России. – URL: </w:t>
      </w:r>
      <w:hyperlink r:id="rId12" w:history="1">
        <w:r w:rsidR="00AF7B47" w:rsidRPr="0013077E">
          <w:rPr>
            <w:rStyle w:val="aff7"/>
            <w:sz w:val="28"/>
            <w:szCs w:val="28"/>
          </w:rPr>
          <w:t>http://www.fsi</w:t>
        </w:r>
        <w:r w:rsidR="00AF7B47" w:rsidRPr="0013077E">
          <w:rPr>
            <w:rStyle w:val="aff7"/>
            <w:sz w:val="28"/>
            <w:szCs w:val="28"/>
            <w:lang w:val="en-US"/>
          </w:rPr>
          <w:t>n</w:t>
        </w:r>
        <w:r w:rsidR="00AF7B47" w:rsidRPr="0013077E">
          <w:rPr>
            <w:rStyle w:val="aff7"/>
            <w:sz w:val="28"/>
            <w:szCs w:val="28"/>
          </w:rPr>
          <w:t>.ru</w:t>
        </w:r>
      </w:hyperlink>
      <w:r w:rsidR="00AF7B47">
        <w:rPr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обращения: 07.05.2020). – Текст: электронный.</w:t>
      </w:r>
    </w:p>
    <w:p w14:paraId="10ECDA9E" w14:textId="77777777" w:rsidR="0053570D" w:rsidRDefault="0053570D">
      <w:pPr>
        <w:jc w:val="both"/>
        <w:rPr>
          <w:sz w:val="28"/>
          <w:szCs w:val="28"/>
        </w:rPr>
      </w:pPr>
    </w:p>
    <w:p w14:paraId="698B8B28" w14:textId="77777777" w:rsidR="0053570D" w:rsidRDefault="0053570D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29665A5E" w14:textId="77777777" w:rsidR="0053570D" w:rsidRDefault="00FB3963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56A5A402" w14:textId="77777777" w:rsidR="0053570D" w:rsidRDefault="0053570D">
      <w:pPr>
        <w:pStyle w:val="af5"/>
        <w:keepNext/>
        <w:jc w:val="center"/>
        <w:rPr>
          <w:szCs w:val="26"/>
        </w:rPr>
      </w:pPr>
    </w:p>
    <w:p w14:paraId="2B91D517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</w:t>
      </w:r>
      <w:r w:rsidR="008305B6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14A8B092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</w:t>
      </w:r>
      <w:r w:rsidR="008305B6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268A8305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</w:t>
      </w:r>
      <w:r w:rsidR="008305B6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02.202</w:t>
      </w:r>
      <w:r w:rsidR="008305B6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Текст: электронный.</w:t>
      </w:r>
    </w:p>
    <w:p w14:paraId="2AD11037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</w:t>
      </w:r>
      <w:r w:rsidR="008305B6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). – Текст: электронный.</w:t>
      </w:r>
    </w:p>
    <w:p w14:paraId="3167C6B4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753EAE1F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0AAC716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32A45928" w14:textId="77777777" w:rsidR="0053570D" w:rsidRDefault="00FB3963">
      <w:pPr>
        <w:widowControl w:val="0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</w:t>
      </w:r>
      <w:r w:rsidR="000223FE">
        <w:rPr>
          <w:sz w:val="28"/>
          <w:szCs w:val="28"/>
        </w:rPr>
        <w:t xml:space="preserve"> </w:t>
      </w:r>
      <w:r>
        <w:rPr>
          <w:sz w:val="28"/>
          <w:szCs w:val="28"/>
        </w:rPr>
        <w:t>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65FD15EB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393EBB2A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369F13DF" w14:textId="77777777" w:rsidR="0053570D" w:rsidRDefault="0053570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0FCA3525" w14:textId="77777777" w:rsidR="0053570D" w:rsidRPr="00A55171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Программное</w:t>
      </w:r>
      <w:r w:rsidRPr="00A5517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обеспечение</w:t>
      </w:r>
      <w:r w:rsidRPr="00A55171">
        <w:rPr>
          <w:b/>
          <w:sz w:val="28"/>
          <w:szCs w:val="28"/>
          <w:lang w:val="en-US"/>
        </w:rPr>
        <w:t>:</w:t>
      </w:r>
    </w:p>
    <w:p w14:paraId="5B658BD4" w14:textId="77777777" w:rsidR="0053570D" w:rsidRDefault="00FB3963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 w:rsidRPr="00044C8D">
        <w:rPr>
          <w:rFonts w:eastAsia="Courier New"/>
          <w:kern w:val="2"/>
          <w:sz w:val="28"/>
          <w:szCs w:val="28"/>
          <w:lang w:val="en-US"/>
        </w:rPr>
        <w:t xml:space="preserve"> Office; Adobe Acrobat Reader DC; </w:t>
      </w:r>
      <w:r>
        <w:rPr>
          <w:rFonts w:eastAsia="Courier New"/>
          <w:kern w:val="2"/>
          <w:sz w:val="28"/>
          <w:szCs w:val="28"/>
        </w:rPr>
        <w:t>Яндекс</w:t>
      </w:r>
      <w:r w:rsidRPr="00044C8D">
        <w:rPr>
          <w:rFonts w:eastAsia="Courier New"/>
          <w:kern w:val="2"/>
          <w:sz w:val="28"/>
          <w:szCs w:val="28"/>
          <w:lang w:val="en-US"/>
        </w:rPr>
        <w:t>.</w:t>
      </w:r>
      <w:r w:rsidR="00044C8D" w:rsidRPr="00044C8D">
        <w:rPr>
          <w:rFonts w:eastAsia="Courier New"/>
          <w:kern w:val="2"/>
          <w:sz w:val="28"/>
          <w:szCs w:val="28"/>
          <w:lang w:val="en-US"/>
        </w:rPr>
        <w:t xml:space="preserve"> </w:t>
      </w:r>
      <w:r>
        <w:rPr>
          <w:rFonts w:eastAsia="Courier New"/>
          <w:kern w:val="2"/>
          <w:sz w:val="28"/>
          <w:szCs w:val="28"/>
        </w:rPr>
        <w:t>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</w:t>
      </w:r>
      <w:r w:rsidR="000223F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</w:t>
      </w:r>
      <w:r w:rsidR="000223FE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пакет программ SunRav Test</w:t>
      </w:r>
      <w:r w:rsidR="000223FE">
        <w:rPr>
          <w:color w:val="1C1C1C"/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>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61B2377A" w14:textId="77777777" w:rsidR="0053570D" w:rsidRDefault="0053570D">
      <w:pPr>
        <w:rPr>
          <w:sz w:val="32"/>
          <w:szCs w:val="32"/>
        </w:rPr>
      </w:pPr>
    </w:p>
    <w:p w14:paraId="0D074001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6A2F236D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2D6F0E3A" w14:textId="77777777" w:rsidR="0053570D" w:rsidRDefault="0053570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88183B1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BA5CEC1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>и индивидуальных консультаций, текущего контроля и промежуточной аттестации используются помещение укомплектованные комплектами мебели 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62F99774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1C343913" w14:textId="77777777" w:rsidR="0053570D" w:rsidRDefault="00FB3963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«Кормление животных» </w:t>
      </w:r>
      <w:r>
        <w:rPr>
          <w:bCs/>
          <w:sz w:val="28"/>
          <w:szCs w:val="28"/>
        </w:rPr>
        <w:t>используются ноутбук, экран, мультимедийный проектор.</w:t>
      </w:r>
    </w:p>
    <w:p w14:paraId="1A7E5204" w14:textId="77777777" w:rsidR="0053570D" w:rsidRDefault="0053570D">
      <w:pPr>
        <w:rPr>
          <w:i/>
          <w:color w:val="000000"/>
          <w:sz w:val="26"/>
          <w:szCs w:val="26"/>
        </w:rPr>
      </w:pPr>
    </w:p>
    <w:p w14:paraId="7B1D1B32" w14:textId="77777777" w:rsidR="0053570D" w:rsidRDefault="0053570D">
      <w:pPr>
        <w:rPr>
          <w:i/>
          <w:color w:val="000000"/>
          <w:sz w:val="26"/>
          <w:szCs w:val="26"/>
        </w:rPr>
      </w:pPr>
    </w:p>
    <w:p w14:paraId="26A952C3" w14:textId="77777777" w:rsidR="0053570D" w:rsidRDefault="0053570D">
      <w:pPr>
        <w:rPr>
          <w:i/>
          <w:color w:val="000000"/>
          <w:sz w:val="26"/>
          <w:szCs w:val="26"/>
        </w:rPr>
      </w:pPr>
    </w:p>
    <w:p w14:paraId="48D8D79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1D359A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42426E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9F62D3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543145A9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p w14:paraId="014A447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1930EABD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4AA0AEA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0A715F1B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p w14:paraId="3A5A517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35F3D201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5CC401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67C37005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FAD5C76" w14:textId="77777777" w:rsidR="0053570D" w:rsidRDefault="0053570D">
      <w:pPr>
        <w:pStyle w:val="af5"/>
        <w:suppressLineNumbers/>
        <w:ind w:firstLine="709"/>
        <w:rPr>
          <w:bCs/>
          <w:szCs w:val="28"/>
        </w:rPr>
      </w:pPr>
    </w:p>
    <w:p w14:paraId="48C1033E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2FA63C56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17658EC7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2E233279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17541F0E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1138206C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31409BE3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16A92657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72308708" w14:textId="77777777" w:rsidR="00AF7B47" w:rsidRDefault="00AF7B47">
      <w:pPr>
        <w:pStyle w:val="af5"/>
        <w:suppressLineNumbers/>
        <w:ind w:firstLine="709"/>
        <w:rPr>
          <w:bCs/>
          <w:szCs w:val="28"/>
        </w:rPr>
      </w:pPr>
    </w:p>
    <w:p w14:paraId="4AB93D49" w14:textId="77777777" w:rsidR="00AF7B47" w:rsidRDefault="00AF7B47" w:rsidP="009700B3">
      <w:pPr>
        <w:pStyle w:val="af5"/>
        <w:suppressLineNumbers/>
        <w:ind w:firstLine="0"/>
        <w:rPr>
          <w:bCs/>
          <w:szCs w:val="28"/>
        </w:rPr>
      </w:pPr>
    </w:p>
    <w:p w14:paraId="3F70EB44" w14:textId="77777777" w:rsidR="0053570D" w:rsidRDefault="00FB396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53570D" w14:paraId="75A07B8C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700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DFE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067F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24F5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45089748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53570D" w14:paraId="60FA36DC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9442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7F1F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8542" w14:textId="77777777" w:rsidR="0053570D" w:rsidRDefault="00FB396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E2E8" w14:textId="77777777" w:rsidR="0053570D" w:rsidRDefault="00FB3963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C562" w14:textId="77777777" w:rsidR="0053570D" w:rsidRDefault="0053570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180C" w14:textId="77777777" w:rsidR="0053570D" w:rsidRDefault="0053570D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53570D" w14:paraId="6A32542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801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015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702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0EB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483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040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435AC8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B50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013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8B1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E15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2EC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24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254536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26B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FD1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DA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35A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F71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2D0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CAE677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9B8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211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7A0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46B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9A5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328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2AD120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099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92A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F1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E15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C03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D04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3CE05E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43C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DE3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6E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94D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EC2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66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6E0AD8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BA5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C81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7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AC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267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EC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E1575B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A8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BF9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F69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1C6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B5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EE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1CF73B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9DE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CDF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D8B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F01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CBA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0C8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3E001F7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AD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02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EB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58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91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626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FA7213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8AE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04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539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9EB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BA5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55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3C5CA1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C3F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F98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9FB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A8E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0D0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35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34BD828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D89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CA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A4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055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E6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DE5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C447CD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37F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37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82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CD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E02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062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1608D9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CFB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59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E40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DB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1F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D58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7ABA28E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AE0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F2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9DF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FEA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B0F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2BE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00B60B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82D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BEB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E7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886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BDF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69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410963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FF8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EC7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E9E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C22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CC8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56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50DA3B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9F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12B8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C7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BF4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8D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E4C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AF858D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CC9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BA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1C9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34C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0E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1ED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4E1268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32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BE0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04D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0CE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5DA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56F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1DA1D2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ED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608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930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62C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DB8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F00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1276B11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59E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D81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DD6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7E7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E1CB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E9B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8BBEFE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FEF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753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76A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CE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F59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B3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E0046C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7A1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4E5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7FB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BCAE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6A6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C45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642153D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CA4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25F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1BF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C00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D34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5B95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016C49F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805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AC3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BA7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3473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10D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0C0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2F1B908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462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110A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B63D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1F4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77F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BC11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58C6131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2EE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0E4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CB0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320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DF87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2599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3570D" w14:paraId="4B1DBE8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D95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9820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B0B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DD1C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5996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DDF" w14:textId="77777777" w:rsidR="0053570D" w:rsidRDefault="0053570D">
            <w:pPr>
              <w:widowControl w:val="0"/>
              <w:jc w:val="center"/>
              <w:rPr>
                <w:sz w:val="36"/>
                <w:szCs w:val="36"/>
              </w:rPr>
            </w:pPr>
            <w:bookmarkStart w:id="7" w:name="_Hlk40684371"/>
            <w:bookmarkEnd w:id="7"/>
          </w:p>
        </w:tc>
      </w:tr>
    </w:tbl>
    <w:p w14:paraId="4F245907" w14:textId="77777777" w:rsidR="0053570D" w:rsidRDefault="0053570D">
      <w:pPr>
        <w:pStyle w:val="af5"/>
        <w:suppressLineNumbers/>
        <w:ind w:firstLine="0"/>
        <w:rPr>
          <w:bCs/>
          <w:szCs w:val="28"/>
        </w:rPr>
      </w:pPr>
    </w:p>
    <w:sectPr w:rsidR="0053570D" w:rsidSect="0053570D">
      <w:headerReference w:type="default" r:id="rId13"/>
      <w:footerReference w:type="default" r:id="rId14"/>
      <w:pgSz w:w="11906" w:h="16838"/>
      <w:pgMar w:top="1134" w:right="709" w:bottom="1134" w:left="1701" w:header="720" w:footer="72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69B0" w14:textId="77777777" w:rsidR="00045BCF" w:rsidRDefault="00045BCF" w:rsidP="0053570D">
      <w:r>
        <w:separator/>
      </w:r>
    </w:p>
  </w:endnote>
  <w:endnote w:type="continuationSeparator" w:id="0">
    <w:p w14:paraId="3D42EB13" w14:textId="77777777" w:rsidR="00045BCF" w:rsidRDefault="00045BCF" w:rsidP="005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E26" w14:textId="77777777" w:rsidR="00F17AA4" w:rsidRDefault="00F17AA4">
    <w:pPr>
      <w:pStyle w:val="1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41AA" w14:textId="77777777" w:rsidR="00045BCF" w:rsidRDefault="00045BCF" w:rsidP="0053570D">
      <w:r>
        <w:separator/>
      </w:r>
    </w:p>
  </w:footnote>
  <w:footnote w:type="continuationSeparator" w:id="0">
    <w:p w14:paraId="1B9F4EAB" w14:textId="77777777" w:rsidR="00045BCF" w:rsidRDefault="00045BCF" w:rsidP="0053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34E9" w14:textId="77777777" w:rsidR="00F17AA4" w:rsidRPr="00DA224C" w:rsidRDefault="00EC2C8D">
    <w:pPr>
      <w:pStyle w:val="16"/>
      <w:jc w:val="center"/>
      <w:rPr>
        <w:sz w:val="26"/>
        <w:szCs w:val="26"/>
      </w:rPr>
    </w:pPr>
    <w:r w:rsidRPr="00DA224C">
      <w:rPr>
        <w:sz w:val="26"/>
        <w:szCs w:val="26"/>
      </w:rPr>
      <w:fldChar w:fldCharType="begin"/>
    </w:r>
    <w:r w:rsidR="00380409" w:rsidRPr="00DA224C">
      <w:rPr>
        <w:sz w:val="26"/>
        <w:szCs w:val="26"/>
      </w:rPr>
      <w:instrText>PAGE</w:instrText>
    </w:r>
    <w:r w:rsidRPr="00DA224C">
      <w:rPr>
        <w:sz w:val="26"/>
        <w:szCs w:val="26"/>
      </w:rPr>
      <w:fldChar w:fldCharType="separate"/>
    </w:r>
    <w:r w:rsidR="0078611B">
      <w:rPr>
        <w:noProof/>
        <w:sz w:val="26"/>
        <w:szCs w:val="26"/>
      </w:rPr>
      <w:t>2</w:t>
    </w:r>
    <w:r w:rsidRPr="00DA224C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44"/>
    <w:multiLevelType w:val="multilevel"/>
    <w:tmpl w:val="F5345A1A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C123499"/>
    <w:multiLevelType w:val="multilevel"/>
    <w:tmpl w:val="2CDE9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5E7E7E"/>
    <w:multiLevelType w:val="multilevel"/>
    <w:tmpl w:val="DED062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87D60"/>
    <w:multiLevelType w:val="multilevel"/>
    <w:tmpl w:val="2E28F9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0D0C"/>
    <w:multiLevelType w:val="multilevel"/>
    <w:tmpl w:val="6A3ABF48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ACC1AC4"/>
    <w:multiLevelType w:val="multilevel"/>
    <w:tmpl w:val="0FF43FD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" w15:restartNumberingAfterBreak="0">
    <w:nsid w:val="3814041F"/>
    <w:multiLevelType w:val="multilevel"/>
    <w:tmpl w:val="87926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99B386C"/>
    <w:multiLevelType w:val="multilevel"/>
    <w:tmpl w:val="7314530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45BE4F1A"/>
    <w:multiLevelType w:val="multilevel"/>
    <w:tmpl w:val="D4568A3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A282037"/>
    <w:multiLevelType w:val="multilevel"/>
    <w:tmpl w:val="3DE28B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DB260EE"/>
    <w:multiLevelType w:val="multilevel"/>
    <w:tmpl w:val="C5143FDE"/>
    <w:lvl w:ilvl="0">
      <w:start w:val="5"/>
      <w:numFmt w:val="decimal"/>
      <w:lvlText w:val="%1"/>
      <w:lvlJc w:val="left"/>
      <w:pPr>
        <w:tabs>
          <w:tab w:val="num" w:pos="491"/>
        </w:tabs>
        <w:ind w:left="491" w:hanging="360"/>
      </w:p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</w:lvl>
    <w:lvl w:ilvl="3">
      <w:start w:val="1"/>
      <w:numFmt w:val="decimal"/>
      <w:lvlText w:val="%1.%2.%3.%4"/>
      <w:lvlJc w:val="left"/>
      <w:pPr>
        <w:tabs>
          <w:tab w:val="num" w:pos="3371"/>
        </w:tabs>
        <w:ind w:left="3371" w:hanging="1080"/>
      </w:pPr>
    </w:lvl>
    <w:lvl w:ilvl="4">
      <w:start w:val="1"/>
      <w:numFmt w:val="decimal"/>
      <w:lvlText w:val="%1.%2.%3.%4.%5"/>
      <w:lvlJc w:val="left"/>
      <w:pPr>
        <w:tabs>
          <w:tab w:val="num" w:pos="4091"/>
        </w:tabs>
        <w:ind w:left="4091" w:hanging="1080"/>
      </w:pPr>
    </w:lvl>
    <w:lvl w:ilvl="5">
      <w:start w:val="1"/>
      <w:numFmt w:val="decimal"/>
      <w:lvlText w:val="%1.%2.%3.%4.%5.%6"/>
      <w:lvlJc w:val="left"/>
      <w:pPr>
        <w:tabs>
          <w:tab w:val="num" w:pos="5171"/>
        </w:tabs>
        <w:ind w:left="5171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91"/>
        </w:tabs>
        <w:ind w:left="58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71"/>
        </w:tabs>
        <w:ind w:left="697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2160"/>
      </w:pPr>
    </w:lvl>
  </w:abstractNum>
  <w:abstractNum w:abstractNumId="11" w15:restartNumberingAfterBreak="0">
    <w:nsid w:val="519B66D5"/>
    <w:multiLevelType w:val="multilevel"/>
    <w:tmpl w:val="80DE35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23335"/>
    <w:multiLevelType w:val="multilevel"/>
    <w:tmpl w:val="8B62CD0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DA7BC6"/>
    <w:multiLevelType w:val="multilevel"/>
    <w:tmpl w:val="44C6E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5301F1D"/>
    <w:multiLevelType w:val="multilevel"/>
    <w:tmpl w:val="AF469D74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72D9420A"/>
    <w:multiLevelType w:val="multilevel"/>
    <w:tmpl w:val="6F00D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AFB4532"/>
    <w:multiLevelType w:val="multilevel"/>
    <w:tmpl w:val="A6022592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num w:numId="1" w16cid:durableId="544997408">
    <w:abstractNumId w:val="10"/>
  </w:num>
  <w:num w:numId="2" w16cid:durableId="644704142">
    <w:abstractNumId w:val="7"/>
  </w:num>
  <w:num w:numId="3" w16cid:durableId="52773570">
    <w:abstractNumId w:val="3"/>
  </w:num>
  <w:num w:numId="4" w16cid:durableId="205217329">
    <w:abstractNumId w:val="5"/>
  </w:num>
  <w:num w:numId="5" w16cid:durableId="1771780249">
    <w:abstractNumId w:val="9"/>
  </w:num>
  <w:num w:numId="6" w16cid:durableId="554392838">
    <w:abstractNumId w:val="6"/>
  </w:num>
  <w:num w:numId="7" w16cid:durableId="677999735">
    <w:abstractNumId w:val="16"/>
  </w:num>
  <w:num w:numId="8" w16cid:durableId="480851174">
    <w:abstractNumId w:val="14"/>
  </w:num>
  <w:num w:numId="9" w16cid:durableId="1052997818">
    <w:abstractNumId w:val="0"/>
  </w:num>
  <w:num w:numId="10" w16cid:durableId="200019454">
    <w:abstractNumId w:val="4"/>
  </w:num>
  <w:num w:numId="11" w16cid:durableId="1391228093">
    <w:abstractNumId w:val="12"/>
  </w:num>
  <w:num w:numId="12" w16cid:durableId="1850020743">
    <w:abstractNumId w:val="2"/>
  </w:num>
  <w:num w:numId="13" w16cid:durableId="413666500">
    <w:abstractNumId w:val="15"/>
  </w:num>
  <w:num w:numId="14" w16cid:durableId="241646490">
    <w:abstractNumId w:val="8"/>
  </w:num>
  <w:num w:numId="15" w16cid:durableId="684404648">
    <w:abstractNumId w:val="11"/>
  </w:num>
  <w:num w:numId="16" w16cid:durableId="2055882773">
    <w:abstractNumId w:val="13"/>
  </w:num>
  <w:num w:numId="17" w16cid:durableId="140385650">
    <w:abstractNumId w:val="1"/>
  </w:num>
  <w:num w:numId="18" w16cid:durableId="107423276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0D"/>
    <w:rsid w:val="000223FE"/>
    <w:rsid w:val="00037C3C"/>
    <w:rsid w:val="00044C8D"/>
    <w:rsid w:val="00045BCF"/>
    <w:rsid w:val="000479B8"/>
    <w:rsid w:val="001F2A59"/>
    <w:rsid w:val="003559D7"/>
    <w:rsid w:val="00361DA9"/>
    <w:rsid w:val="00380409"/>
    <w:rsid w:val="00387FE1"/>
    <w:rsid w:val="003A42C7"/>
    <w:rsid w:val="003C1996"/>
    <w:rsid w:val="00402134"/>
    <w:rsid w:val="004C48EE"/>
    <w:rsid w:val="00500DAE"/>
    <w:rsid w:val="00512CB0"/>
    <w:rsid w:val="0053570D"/>
    <w:rsid w:val="005727A9"/>
    <w:rsid w:val="005A184E"/>
    <w:rsid w:val="005E249E"/>
    <w:rsid w:val="007174BC"/>
    <w:rsid w:val="0078611B"/>
    <w:rsid w:val="007C03AC"/>
    <w:rsid w:val="0080647B"/>
    <w:rsid w:val="008305B6"/>
    <w:rsid w:val="009700B3"/>
    <w:rsid w:val="00A55171"/>
    <w:rsid w:val="00A7080C"/>
    <w:rsid w:val="00AF7B47"/>
    <w:rsid w:val="00C04B44"/>
    <w:rsid w:val="00D3123A"/>
    <w:rsid w:val="00D56B87"/>
    <w:rsid w:val="00D833BD"/>
    <w:rsid w:val="00DA224C"/>
    <w:rsid w:val="00DA30BE"/>
    <w:rsid w:val="00EA163A"/>
    <w:rsid w:val="00EC2C8D"/>
    <w:rsid w:val="00F01B30"/>
    <w:rsid w:val="00F17AA4"/>
    <w:rsid w:val="00F775E7"/>
    <w:rsid w:val="00FB3963"/>
    <w:rsid w:val="00FC2B6E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D89"/>
  <w15:docId w15:val="{69F52133-6355-4659-AFC7-AB2D337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A74D4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qFormat/>
    <w:rsid w:val="00BA74D4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qFormat/>
    <w:rsid w:val="00BA74D4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A74D4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BA74D4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BA74D4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BA74D4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BA74D4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BA74D4"/>
    <w:pPr>
      <w:keepNext/>
      <w:jc w:val="center"/>
      <w:outlineLvl w:val="8"/>
    </w:pPr>
    <w:rPr>
      <w:sz w:val="24"/>
    </w:rPr>
  </w:style>
  <w:style w:type="character" w:styleId="a3">
    <w:name w:val="page number"/>
    <w:basedOn w:val="a0"/>
    <w:qFormat/>
    <w:rsid w:val="00BA74D4"/>
  </w:style>
  <w:style w:type="character" w:customStyle="1" w:styleId="-">
    <w:name w:val="Интернет-ссылка"/>
    <w:basedOn w:val="a0"/>
    <w:rsid w:val="00BA74D4"/>
    <w:rPr>
      <w:rFonts w:ascii="Arial" w:hAnsi="Arial" w:cs="Arial"/>
      <w:color w:val="000000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BA74D4"/>
    <w:rPr>
      <w:b/>
      <w:bCs/>
    </w:rPr>
  </w:style>
  <w:style w:type="character" w:customStyle="1" w:styleId="a5">
    <w:name w:val="Посещённая гиперссылка"/>
    <w:basedOn w:val="a0"/>
    <w:rsid w:val="00BA74D4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10"/>
    <w:qFormat/>
    <w:rsid w:val="00BA0711"/>
    <w:rPr>
      <w:lang w:val="ru-RU" w:eastAsia="ru-RU" w:bidi="ar-SA"/>
    </w:rPr>
  </w:style>
  <w:style w:type="character" w:customStyle="1" w:styleId="a7">
    <w:name w:val="Текст Знак"/>
    <w:basedOn w:val="a0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basedOn w:val="a0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qFormat/>
    <w:rsid w:val="00EC4A1F"/>
  </w:style>
  <w:style w:type="character" w:customStyle="1" w:styleId="a9">
    <w:name w:val="Привязка сноски"/>
    <w:rsid w:val="0053570D"/>
    <w:rPr>
      <w:vertAlign w:val="superscript"/>
    </w:rPr>
  </w:style>
  <w:style w:type="character" w:customStyle="1" w:styleId="FootnoteCharacters">
    <w:name w:val="Footnote Characters"/>
    <w:basedOn w:val="a0"/>
    <w:qFormat/>
    <w:rsid w:val="00EC4A1F"/>
    <w:rPr>
      <w:vertAlign w:val="superscript"/>
    </w:rPr>
  </w:style>
  <w:style w:type="character" w:styleId="aa">
    <w:name w:val="annotation reference"/>
    <w:basedOn w:val="a0"/>
    <w:qFormat/>
    <w:rsid w:val="00637DC6"/>
    <w:rPr>
      <w:sz w:val="16"/>
    </w:rPr>
  </w:style>
  <w:style w:type="character" w:customStyle="1" w:styleId="ab">
    <w:name w:val="Текст выноски Знак"/>
    <w:basedOn w:val="a0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3">
    <w:name w:val="Основной текст с отступом 3 Знак"/>
    <w:basedOn w:val="a0"/>
    <w:link w:val="30"/>
    <w:qFormat/>
    <w:rsid w:val="0021479D"/>
    <w:rPr>
      <w:sz w:val="24"/>
    </w:rPr>
  </w:style>
  <w:style w:type="character" w:customStyle="1" w:styleId="ae">
    <w:name w:val="Название Знак"/>
    <w:qFormat/>
    <w:rsid w:val="00714DAE"/>
    <w:rPr>
      <w:sz w:val="28"/>
    </w:rPr>
  </w:style>
  <w:style w:type="character" w:customStyle="1" w:styleId="mw-headline">
    <w:name w:val="mw-headline"/>
    <w:qFormat/>
    <w:rsid w:val="001D4327"/>
  </w:style>
  <w:style w:type="character" w:customStyle="1" w:styleId="30">
    <w:name w:val="Заголовок 3 Знак"/>
    <w:basedOn w:val="a0"/>
    <w:link w:val="3"/>
    <w:qFormat/>
    <w:rsid w:val="005E7096"/>
    <w:rPr>
      <w:sz w:val="28"/>
    </w:rPr>
  </w:style>
  <w:style w:type="character" w:customStyle="1" w:styleId="1">
    <w:name w:val="Заголовок 1 Знак"/>
    <w:basedOn w:val="a0"/>
    <w:link w:val="11"/>
    <w:qFormat/>
    <w:rsid w:val="00227F78"/>
    <w:rPr>
      <w:b/>
      <w:sz w:val="28"/>
    </w:rPr>
  </w:style>
  <w:style w:type="character" w:styleId="af">
    <w:name w:val="Intense Emphasis"/>
    <w:uiPriority w:val="21"/>
    <w:qFormat/>
    <w:rsid w:val="000A4C63"/>
    <w:rPr>
      <w:b/>
      <w:bCs/>
      <w:i/>
      <w:iCs/>
      <w:color w:val="4F81BD"/>
    </w:rPr>
  </w:style>
  <w:style w:type="character" w:customStyle="1" w:styleId="af0">
    <w:name w:val="Без интервала Знак"/>
    <w:qFormat/>
    <w:rsid w:val="00A52E64"/>
  </w:style>
  <w:style w:type="character" w:customStyle="1" w:styleId="c23">
    <w:name w:val="c23"/>
    <w:basedOn w:val="a0"/>
    <w:qFormat/>
    <w:rsid w:val="007D02B0"/>
  </w:style>
  <w:style w:type="character" w:customStyle="1" w:styleId="c3">
    <w:name w:val="c3"/>
    <w:basedOn w:val="a0"/>
    <w:qFormat/>
    <w:rsid w:val="008211E0"/>
  </w:style>
  <w:style w:type="character" w:customStyle="1" w:styleId="postbody1">
    <w:name w:val="postbody1"/>
    <w:basedOn w:val="a0"/>
    <w:qFormat/>
    <w:rsid w:val="00B11204"/>
    <w:rPr>
      <w:sz w:val="18"/>
      <w:szCs w:val="18"/>
    </w:rPr>
  </w:style>
  <w:style w:type="character" w:customStyle="1" w:styleId="af1">
    <w:name w:val="Основной текст_"/>
    <w:basedOn w:val="a0"/>
    <w:link w:val="2"/>
    <w:qFormat/>
    <w:rsid w:val="009B1CF9"/>
    <w:rPr>
      <w:sz w:val="26"/>
      <w:szCs w:val="26"/>
      <w:shd w:val="clear" w:color="auto" w:fill="FFFFFF"/>
    </w:rPr>
  </w:style>
  <w:style w:type="character" w:customStyle="1" w:styleId="FontStyle77">
    <w:name w:val="Font Style77"/>
    <w:qFormat/>
    <w:rsid w:val="00D31F3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B25353"/>
  </w:style>
  <w:style w:type="character" w:customStyle="1" w:styleId="11pt">
    <w:name w:val="Основной текст + 11 pt"/>
    <w:basedOn w:val="af1"/>
    <w:qFormat/>
    <w:rsid w:val="000D2A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B5659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f2"/>
    <w:qFormat/>
    <w:rsid w:val="0053570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rsid w:val="00BA74D4"/>
    <w:pPr>
      <w:jc w:val="center"/>
    </w:pPr>
    <w:rPr>
      <w:sz w:val="24"/>
    </w:rPr>
  </w:style>
  <w:style w:type="paragraph" w:styleId="af3">
    <w:name w:val="List"/>
    <w:basedOn w:val="af2"/>
    <w:rsid w:val="0053570D"/>
    <w:rPr>
      <w:rFonts w:cs="Droid Sans Devanagari"/>
    </w:rPr>
  </w:style>
  <w:style w:type="paragraph" w:customStyle="1" w:styleId="14">
    <w:name w:val="Название объекта1"/>
    <w:basedOn w:val="a"/>
    <w:qFormat/>
    <w:rsid w:val="005357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53570D"/>
    <w:pPr>
      <w:suppressLineNumbers/>
    </w:pPr>
    <w:rPr>
      <w:rFonts w:cs="Droid Sans Devanagari"/>
    </w:rPr>
  </w:style>
  <w:style w:type="paragraph" w:styleId="af5">
    <w:name w:val="Body Text Indent"/>
    <w:basedOn w:val="a"/>
    <w:rsid w:val="00BA74D4"/>
    <w:pPr>
      <w:widowControl w:val="0"/>
      <w:ind w:firstLine="720"/>
      <w:jc w:val="both"/>
    </w:pPr>
    <w:rPr>
      <w:sz w:val="28"/>
    </w:rPr>
  </w:style>
  <w:style w:type="paragraph" w:styleId="20">
    <w:name w:val="Body Text Indent 2"/>
    <w:basedOn w:val="a"/>
    <w:qFormat/>
    <w:rsid w:val="00BA74D4"/>
    <w:pPr>
      <w:ind w:firstLine="709"/>
      <w:jc w:val="both"/>
    </w:pPr>
    <w:rPr>
      <w:sz w:val="28"/>
    </w:rPr>
  </w:style>
  <w:style w:type="paragraph" w:customStyle="1" w:styleId="af6">
    <w:name w:val="Верхний и нижний колонтитулы"/>
    <w:basedOn w:val="a"/>
    <w:qFormat/>
    <w:rsid w:val="0053570D"/>
  </w:style>
  <w:style w:type="paragraph" w:customStyle="1" w:styleId="15">
    <w:name w:val="Ниж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BA74D4"/>
    <w:pPr>
      <w:jc w:val="center"/>
    </w:pPr>
    <w:rPr>
      <w:sz w:val="28"/>
    </w:rPr>
  </w:style>
  <w:style w:type="paragraph" w:styleId="32">
    <w:name w:val="Body Text 3"/>
    <w:basedOn w:val="a"/>
    <w:qFormat/>
    <w:rsid w:val="00BA74D4"/>
    <w:pPr>
      <w:jc w:val="center"/>
    </w:pPr>
    <w:rPr>
      <w:spacing w:val="-8"/>
      <w:sz w:val="25"/>
    </w:rPr>
  </w:style>
  <w:style w:type="paragraph" w:styleId="af7">
    <w:name w:val="Normal (Web)"/>
    <w:basedOn w:val="a"/>
    <w:qFormat/>
    <w:rsid w:val="00BA74D4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Indent 3"/>
    <w:basedOn w:val="a"/>
    <w:link w:val="310"/>
    <w:qFormat/>
    <w:rsid w:val="00BA74D4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BA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8">
    <w:name w:val="Plain Text"/>
    <w:basedOn w:val="a"/>
    <w:qFormat/>
    <w:rsid w:val="00BA74D4"/>
    <w:rPr>
      <w:rFonts w:ascii="Courier New" w:hAnsi="Courier New"/>
    </w:rPr>
  </w:style>
  <w:style w:type="paragraph" w:customStyle="1" w:styleId="10">
    <w:name w:val="Обычный1"/>
    <w:link w:val="a6"/>
    <w:qFormat/>
    <w:rsid w:val="00BA74D4"/>
    <w:pPr>
      <w:widowControl w:val="0"/>
      <w:spacing w:before="20"/>
      <w:ind w:left="1280"/>
    </w:pPr>
    <w:rPr>
      <w:sz w:val="24"/>
    </w:rPr>
  </w:style>
  <w:style w:type="paragraph" w:customStyle="1" w:styleId="16">
    <w:name w:val="Верх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customStyle="1" w:styleId="af9">
    <w:name w:val="Стиль стандарт"/>
    <w:qFormat/>
    <w:rsid w:val="00BA74D4"/>
    <w:pPr>
      <w:suppressLineNumbers/>
      <w:tabs>
        <w:tab w:val="num" w:pos="491"/>
      </w:tabs>
      <w:ind w:left="491" w:hanging="360"/>
      <w:jc w:val="both"/>
    </w:pPr>
    <w:rPr>
      <w:b/>
      <w:sz w:val="28"/>
    </w:rPr>
  </w:style>
  <w:style w:type="paragraph" w:styleId="afa">
    <w:name w:val="Document Map"/>
    <w:basedOn w:val="a"/>
    <w:semiHidden/>
    <w:qFormat/>
    <w:rsid w:val="00BA74D4"/>
    <w:pPr>
      <w:shd w:val="clear" w:color="auto" w:fill="000080"/>
    </w:pPr>
    <w:rPr>
      <w:rFonts w:ascii="Tahoma" w:hAnsi="Tahoma" w:cs="Tahoma"/>
    </w:rPr>
  </w:style>
  <w:style w:type="paragraph" w:styleId="afb">
    <w:name w:val="Title"/>
    <w:basedOn w:val="a"/>
    <w:qFormat/>
    <w:rsid w:val="00C164B7"/>
    <w:pPr>
      <w:jc w:val="center"/>
    </w:pPr>
    <w:rPr>
      <w:sz w:val="28"/>
    </w:rPr>
  </w:style>
  <w:style w:type="paragraph" w:styleId="afc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7">
    <w:name w:val="Основной текст с отступом1"/>
    <w:basedOn w:val="a"/>
    <w:qFormat/>
    <w:rsid w:val="00BA0711"/>
    <w:pPr>
      <w:ind w:left="5664"/>
    </w:pPr>
  </w:style>
  <w:style w:type="paragraph" w:customStyle="1" w:styleId="afd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e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">
    <w:name w:val="Balloon Text"/>
    <w:basedOn w:val="a"/>
    <w:semiHidden/>
    <w:qFormat/>
    <w:rsid w:val="007D394F"/>
    <w:rPr>
      <w:rFonts w:ascii="Tahoma" w:hAnsi="Tahoma" w:cs="Tahoma"/>
      <w:sz w:val="16"/>
      <w:szCs w:val="16"/>
    </w:rPr>
  </w:style>
  <w:style w:type="paragraph" w:styleId="aff0">
    <w:name w:val="caption"/>
    <w:basedOn w:val="a"/>
    <w:qFormat/>
    <w:rsid w:val="00F03197"/>
    <w:pPr>
      <w:jc w:val="center"/>
    </w:pPr>
    <w:rPr>
      <w:sz w:val="28"/>
    </w:rPr>
  </w:style>
  <w:style w:type="paragraph" w:customStyle="1" w:styleId="18">
    <w:name w:val="Текст сноски1"/>
    <w:basedOn w:val="a"/>
    <w:rsid w:val="00EC4A1F"/>
  </w:style>
  <w:style w:type="paragraph" w:styleId="aff1">
    <w:name w:val="No Spacing"/>
    <w:qFormat/>
    <w:rsid w:val="000762DE"/>
  </w:style>
  <w:style w:type="paragraph" w:customStyle="1" w:styleId="19">
    <w:name w:val="Без интервала1"/>
    <w:qFormat/>
    <w:rsid w:val="007E2DB8"/>
    <w:rPr>
      <w:rFonts w:eastAsia="Calibri"/>
    </w:rPr>
  </w:style>
  <w:style w:type="paragraph" w:customStyle="1" w:styleId="aff2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 Знак1 Знак Знак Знак"/>
    <w:basedOn w:val="a"/>
    <w:qFormat/>
    <w:rsid w:val="00EB4A53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E806E5"/>
    <w:pPr>
      <w:widowControl w:val="0"/>
      <w:spacing w:before="240"/>
      <w:jc w:val="center"/>
    </w:pPr>
    <w:rPr>
      <w:rFonts w:ascii="Arial" w:hAnsi="Arial" w:cs="Arial"/>
    </w:rPr>
  </w:style>
  <w:style w:type="paragraph" w:customStyle="1" w:styleId="FR2">
    <w:name w:val="FR2"/>
    <w:qFormat/>
    <w:rsid w:val="00E806E5"/>
    <w:pPr>
      <w:widowControl w:val="0"/>
      <w:spacing w:before="260"/>
      <w:ind w:left="200"/>
      <w:jc w:val="center"/>
    </w:pPr>
    <w:rPr>
      <w:rFonts w:ascii="Arial" w:hAnsi="Arial" w:cs="Arial"/>
      <w:sz w:val="18"/>
      <w:szCs w:val="18"/>
    </w:rPr>
  </w:style>
  <w:style w:type="paragraph" w:styleId="aff3">
    <w:name w:val="List Paragraph"/>
    <w:basedOn w:val="a"/>
    <w:uiPriority w:val="34"/>
    <w:qFormat/>
    <w:rsid w:val="000E48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qFormat/>
    <w:rsid w:val="00B072D2"/>
    <w:pPr>
      <w:widowControl w:val="0"/>
      <w:spacing w:line="212" w:lineRule="exact"/>
    </w:pPr>
    <w:rPr>
      <w:sz w:val="24"/>
      <w:szCs w:val="24"/>
    </w:rPr>
  </w:style>
  <w:style w:type="paragraph" w:customStyle="1" w:styleId="Default">
    <w:name w:val="Default"/>
    <w:qFormat/>
    <w:rsid w:val="00C6726F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953408"/>
    <w:pPr>
      <w:spacing w:beforeAutospacing="1" w:afterAutospacing="1"/>
      <w:ind w:firstLine="709"/>
    </w:pPr>
    <w:rPr>
      <w:sz w:val="24"/>
      <w:szCs w:val="24"/>
    </w:rPr>
  </w:style>
  <w:style w:type="paragraph" w:customStyle="1" w:styleId="23">
    <w:name w:val="Основной текст2"/>
    <w:basedOn w:val="a"/>
    <w:qFormat/>
    <w:rsid w:val="009B1CF9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2">
    <w:name w:val="Основной текст с отступом2"/>
    <w:link w:val="af1"/>
    <w:qFormat/>
    <w:rsid w:val="00B608B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ConsPlusNormal">
    <w:name w:val="ConsPlusNormal"/>
    <w:qFormat/>
    <w:rsid w:val="000D2A64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0D2A64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24">
    <w:name w:val="Абзац списка2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b">
    <w:name w:val="Абзац списка1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4">
    <w:name w:val="Содержимое таблицы"/>
    <w:basedOn w:val="a"/>
    <w:qFormat/>
    <w:rsid w:val="00F70002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5">
    <w:name w:val="Без интервала2"/>
    <w:qFormat/>
    <w:rsid w:val="00153F55"/>
    <w:rPr>
      <w:rFonts w:ascii="Calibri" w:eastAsia="Courier New" w:hAnsi="Calibri"/>
      <w:kern w:val="2"/>
    </w:rPr>
  </w:style>
  <w:style w:type="paragraph" w:customStyle="1" w:styleId="310">
    <w:name w:val="Основной текст с отступом 3 Знак1"/>
    <w:basedOn w:val="a"/>
    <w:link w:val="33"/>
    <w:qFormat/>
    <w:rsid w:val="00153F55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5">
    <w:name w:val="Заголовок таблицы"/>
    <w:basedOn w:val="aff4"/>
    <w:qFormat/>
    <w:rsid w:val="0053570D"/>
    <w:pPr>
      <w:jc w:val="center"/>
    </w:pPr>
    <w:rPr>
      <w:b/>
      <w:bCs/>
    </w:rPr>
  </w:style>
  <w:style w:type="table" w:styleId="aff6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1"/>
    <w:rsid w:val="00BA2B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0"/>
    <w:unhideWhenUsed/>
    <w:rsid w:val="00AF7B47"/>
    <w:rPr>
      <w:color w:val="0000FF" w:themeColor="hyperlink"/>
      <w:u w:val="single"/>
    </w:rPr>
  </w:style>
  <w:style w:type="paragraph" w:styleId="aff8">
    <w:name w:val="header"/>
    <w:basedOn w:val="a"/>
    <w:link w:val="1d"/>
    <w:uiPriority w:val="99"/>
    <w:semiHidden/>
    <w:unhideWhenUsed/>
    <w:rsid w:val="00DA224C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8"/>
    <w:uiPriority w:val="99"/>
    <w:semiHidden/>
    <w:rsid w:val="00DA224C"/>
  </w:style>
  <w:style w:type="paragraph" w:styleId="aff9">
    <w:name w:val="footer"/>
    <w:basedOn w:val="a"/>
    <w:link w:val="1e"/>
    <w:uiPriority w:val="99"/>
    <w:semiHidden/>
    <w:unhideWhenUsed/>
    <w:rsid w:val="00DA224C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f9"/>
    <w:uiPriority w:val="99"/>
    <w:semiHidden/>
    <w:rsid w:val="00DA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.fsin.gov.ru/elektronnaya-informatsionno-obrazovatelnaya-sreda-institut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.fsin.gov.ru/elektronnaya-informatsionno-obrazovatelnaya-sreda-institut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38C8-0612-4111-B94B-B707FDD6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4087</TotalTime>
  <Pages>1</Pages>
  <Words>10367</Words>
  <Characters>59095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программе, реализуемой по ФГОС</vt:lpstr>
    </vt:vector>
  </TitlesOfParts>
  <Company>УМУ ОГУ</Company>
  <LinksUpToDate>false</LinksUpToDate>
  <CharactersWithSpaces>69324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creator>Нелюбов В.М.</dc:creator>
  <cp:lastModifiedBy>Суюнов Артур Маратович</cp:lastModifiedBy>
  <cp:revision>31</cp:revision>
  <cp:lastPrinted>2021-02-09T04:59:00Z</cp:lastPrinted>
  <dcterms:created xsi:type="dcterms:W3CDTF">2015-06-28T16:44:00Z</dcterms:created>
  <dcterms:modified xsi:type="dcterms:W3CDTF">2023-12-29T06:02:00Z</dcterms:modified>
  <dc:language>ru-RU</dc:language>
</cp:coreProperties>
</file>