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62517" w14:textId="77777777" w:rsidR="00E3386E" w:rsidRDefault="00000000">
      <w:pPr>
        <w:spacing w:after="0" w:line="240" w:lineRule="auto"/>
        <w:jc w:val="center"/>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ФЕДЕРАЛЬНАЯ СЛУЖБА ИСПОЛНЕНИЯ НАКАЗАНИЙ</w:t>
      </w:r>
    </w:p>
    <w:p w14:paraId="76E9C462" w14:textId="77777777" w:rsidR="00E3386E" w:rsidRDefault="00000000">
      <w:pPr>
        <w:spacing w:after="0" w:line="240" w:lineRule="auto"/>
        <w:ind w:left="-284" w:right="-2"/>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ФЕДЕРАЛЬНОЕ КАЗЕННОЕ ОБРАЗОВАТЕЛЬНОЕ УЧРЕЖДЕНИЕ</w:t>
      </w:r>
    </w:p>
    <w:p w14:paraId="011FEC80" w14:textId="77777777" w:rsidR="00E3386E" w:rsidRDefault="00000000">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ВЫСШЕГО ОБРАЗОВАНИЯ </w:t>
      </w:r>
    </w:p>
    <w:p w14:paraId="40C09895" w14:textId="77777777" w:rsidR="00E3386E" w:rsidRDefault="00000000">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ПЕРМСКИЙ ИНСТИТУТ </w:t>
      </w:r>
    </w:p>
    <w:p w14:paraId="37AA5ACE" w14:textId="77777777" w:rsidR="00E3386E" w:rsidRDefault="00000000">
      <w:pPr>
        <w:spacing w:after="0" w:line="240" w:lineRule="auto"/>
        <w:jc w:val="center"/>
        <w:rPr>
          <w:rFonts w:ascii="Times New Roman" w:eastAsia="Calibri" w:hAnsi="Times New Roman" w:cs="Times New Roman"/>
          <w:b/>
          <w:bCs/>
          <w:sz w:val="26"/>
          <w:szCs w:val="26"/>
          <w:lang w:eastAsia="en-US"/>
        </w:rPr>
      </w:pPr>
      <w:r>
        <w:rPr>
          <w:rFonts w:ascii="Times New Roman" w:eastAsia="Calibri" w:hAnsi="Times New Roman" w:cs="Times New Roman"/>
          <w:b/>
          <w:bCs/>
          <w:sz w:val="26"/>
          <w:szCs w:val="26"/>
          <w:lang w:eastAsia="en-US"/>
        </w:rPr>
        <w:t>(ФКОУ ВО ПЕРМСКИЙ ИНСТИТУТ ФСИН РОССИИ)</w:t>
      </w:r>
    </w:p>
    <w:p w14:paraId="1D6A6B80" w14:textId="77777777" w:rsidR="00E3386E" w:rsidRDefault="00E3386E">
      <w:pPr>
        <w:spacing w:after="0" w:line="240" w:lineRule="auto"/>
        <w:jc w:val="center"/>
        <w:rPr>
          <w:rFonts w:ascii="Times New Roman" w:eastAsia="Calibri" w:hAnsi="Times New Roman" w:cs="Times New Roman"/>
          <w:bCs/>
          <w:sz w:val="28"/>
          <w:szCs w:val="28"/>
          <w:lang w:eastAsia="en-US"/>
        </w:rPr>
      </w:pPr>
    </w:p>
    <w:p w14:paraId="16AADF1A" w14:textId="77777777" w:rsidR="00E3386E" w:rsidRDefault="00000000">
      <w:pPr>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Кафедра зоотехнии</w:t>
      </w:r>
    </w:p>
    <w:p w14:paraId="343D9481" w14:textId="77777777" w:rsidR="00E3386E" w:rsidRDefault="00E3386E">
      <w:pPr>
        <w:spacing w:after="0" w:line="240" w:lineRule="auto"/>
        <w:jc w:val="center"/>
        <w:rPr>
          <w:rFonts w:ascii="Times New Roman" w:eastAsia="Calibri" w:hAnsi="Times New Roman" w:cs="Times New Roman"/>
          <w:bCs/>
          <w:sz w:val="28"/>
          <w:szCs w:val="28"/>
          <w:lang w:eastAsia="en-US"/>
        </w:rPr>
      </w:pPr>
    </w:p>
    <w:p w14:paraId="3976EB36" w14:textId="77777777" w:rsidR="00E3386E" w:rsidRDefault="00E3386E">
      <w:pPr>
        <w:spacing w:after="0" w:line="240" w:lineRule="auto"/>
        <w:jc w:val="center"/>
        <w:rPr>
          <w:rFonts w:ascii="Times New Roman" w:eastAsia="Calibri" w:hAnsi="Times New Roman" w:cs="Times New Roman"/>
          <w:bCs/>
          <w:sz w:val="28"/>
          <w:szCs w:val="28"/>
          <w:lang w:eastAsia="en-US"/>
        </w:rPr>
      </w:pPr>
    </w:p>
    <w:p w14:paraId="28626B84" w14:textId="77777777" w:rsidR="00D276E2" w:rsidRDefault="00D276E2" w:rsidP="00D276E2">
      <w:pPr>
        <w:pStyle w:val="af8"/>
        <w:rPr>
          <w:sz w:val="28"/>
          <w:szCs w:val="28"/>
        </w:rPr>
      </w:pPr>
    </w:p>
    <w:p w14:paraId="62C35FBF" w14:textId="77777777" w:rsidR="00D276E2" w:rsidRDefault="00D276E2" w:rsidP="00D276E2">
      <w:pPr>
        <w:pStyle w:val="af8"/>
        <w:rPr>
          <w:sz w:val="28"/>
          <w:szCs w:val="28"/>
        </w:rPr>
      </w:pPr>
    </w:p>
    <w:p w14:paraId="7C3D1673" w14:textId="77777777" w:rsidR="00D276E2" w:rsidRDefault="00D276E2" w:rsidP="00D276E2">
      <w:pPr>
        <w:pStyle w:val="af8"/>
        <w:rPr>
          <w:sz w:val="28"/>
          <w:szCs w:val="28"/>
        </w:rPr>
      </w:pPr>
    </w:p>
    <w:p w14:paraId="4E93217A" w14:textId="77777777" w:rsidR="00D276E2" w:rsidRDefault="00D276E2" w:rsidP="00D276E2">
      <w:pPr>
        <w:pStyle w:val="af8"/>
        <w:rPr>
          <w:sz w:val="28"/>
          <w:szCs w:val="28"/>
        </w:rPr>
      </w:pPr>
    </w:p>
    <w:p w14:paraId="7D782E24" w14:textId="77777777" w:rsidR="00D276E2" w:rsidRDefault="00D276E2" w:rsidP="00D276E2">
      <w:pPr>
        <w:pStyle w:val="af8"/>
        <w:rPr>
          <w:sz w:val="28"/>
          <w:szCs w:val="28"/>
        </w:rPr>
      </w:pPr>
    </w:p>
    <w:p w14:paraId="068F1FB4" w14:textId="77777777" w:rsidR="00D276E2" w:rsidRDefault="00D276E2" w:rsidP="00D276E2">
      <w:pPr>
        <w:pStyle w:val="af8"/>
        <w:rPr>
          <w:sz w:val="28"/>
          <w:szCs w:val="28"/>
        </w:rPr>
      </w:pPr>
    </w:p>
    <w:p w14:paraId="217815DD" w14:textId="77777777" w:rsidR="00E3386E" w:rsidRDefault="00E3386E">
      <w:pPr>
        <w:spacing w:after="0" w:line="240" w:lineRule="auto"/>
        <w:rPr>
          <w:rFonts w:ascii="Times New Roman" w:eastAsia="Times New Roman" w:hAnsi="Times New Roman" w:cs="Times New Roman"/>
          <w:b/>
          <w:sz w:val="28"/>
          <w:szCs w:val="28"/>
        </w:rPr>
      </w:pPr>
    </w:p>
    <w:p w14:paraId="36C4E71A" w14:textId="77777777" w:rsidR="00D276E2" w:rsidRDefault="00D276E2">
      <w:pPr>
        <w:spacing w:after="0" w:line="240" w:lineRule="auto"/>
        <w:rPr>
          <w:rFonts w:ascii="Times New Roman" w:eastAsia="Times New Roman" w:hAnsi="Times New Roman" w:cs="Times New Roman"/>
          <w:b/>
          <w:sz w:val="28"/>
          <w:szCs w:val="28"/>
        </w:rPr>
      </w:pPr>
    </w:p>
    <w:p w14:paraId="16EB83D9" w14:textId="77777777" w:rsidR="00E3386E" w:rsidRDefault="00E3386E">
      <w:pPr>
        <w:spacing w:after="0" w:line="240" w:lineRule="auto"/>
        <w:rPr>
          <w:rFonts w:ascii="Times New Roman" w:eastAsia="Times New Roman" w:hAnsi="Times New Roman" w:cs="Times New Roman"/>
          <w:b/>
          <w:sz w:val="28"/>
          <w:szCs w:val="28"/>
        </w:rPr>
      </w:pPr>
    </w:p>
    <w:p w14:paraId="642DD706" w14:textId="77777777" w:rsidR="00E3386E" w:rsidRDefault="00E3386E">
      <w:pPr>
        <w:spacing w:after="0" w:line="240" w:lineRule="auto"/>
        <w:rPr>
          <w:rFonts w:ascii="Times New Roman" w:eastAsia="Times New Roman" w:hAnsi="Times New Roman" w:cs="Times New Roman"/>
          <w:sz w:val="28"/>
          <w:szCs w:val="28"/>
        </w:rPr>
      </w:pPr>
    </w:p>
    <w:p w14:paraId="4D9EEE0D" w14:textId="77777777" w:rsidR="00E3386E" w:rsidRDefault="00000000">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bCs/>
          <w:sz w:val="28"/>
          <w:szCs w:val="28"/>
          <w:lang w:eastAsia="en-US"/>
        </w:rPr>
        <w:t xml:space="preserve">РАБОЧАЯ ПРОГРАММА </w:t>
      </w:r>
      <w:r>
        <w:rPr>
          <w:rFonts w:ascii="Times New Roman" w:eastAsia="Calibri" w:hAnsi="Times New Roman" w:cs="Times New Roman"/>
          <w:b/>
          <w:sz w:val="28"/>
          <w:szCs w:val="28"/>
          <w:lang w:eastAsia="en-US"/>
        </w:rPr>
        <w:t xml:space="preserve">ДИСЦИПЛИНЫ </w:t>
      </w:r>
    </w:p>
    <w:p w14:paraId="651F3FA3" w14:textId="77777777" w:rsidR="00E3386E" w:rsidRDefault="00000000">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sz w:val="28"/>
          <w:szCs w:val="28"/>
          <w:lang w:eastAsia="en-US"/>
        </w:rPr>
        <w:t>«ЗООТЕХНИЧЕСКИЙ АНАЛИЗ КОРМОВ»</w:t>
      </w:r>
    </w:p>
    <w:p w14:paraId="7AD94506" w14:textId="77777777" w:rsidR="00E3386E" w:rsidRDefault="00E3386E">
      <w:pPr>
        <w:tabs>
          <w:tab w:val="left" w:pos="0"/>
        </w:tabs>
        <w:spacing w:after="0" w:line="240" w:lineRule="auto"/>
        <w:jc w:val="center"/>
        <w:rPr>
          <w:rFonts w:ascii="Times New Roman" w:eastAsia="Calibri" w:hAnsi="Times New Roman" w:cs="Times New Roman"/>
          <w:bCs/>
          <w:sz w:val="28"/>
          <w:szCs w:val="28"/>
          <w:lang w:eastAsia="en-US"/>
        </w:rPr>
      </w:pPr>
    </w:p>
    <w:p w14:paraId="7C39FE32" w14:textId="77777777" w:rsidR="00E3386E" w:rsidRDefault="00000000">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по направлению подготовки </w:t>
      </w:r>
    </w:p>
    <w:p w14:paraId="57D9D0A7" w14:textId="77777777" w:rsidR="00E3386E" w:rsidRDefault="00000000">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36.03.02  Зоотехния</w:t>
      </w:r>
    </w:p>
    <w:p w14:paraId="5A2686AF" w14:textId="77777777" w:rsidR="00E3386E" w:rsidRDefault="00E3386E">
      <w:pPr>
        <w:tabs>
          <w:tab w:val="left" w:pos="0"/>
        </w:tabs>
        <w:spacing w:after="0" w:line="240" w:lineRule="auto"/>
        <w:jc w:val="center"/>
        <w:rPr>
          <w:rFonts w:ascii="Times New Roman" w:eastAsia="Calibri" w:hAnsi="Times New Roman" w:cs="Times New Roman"/>
          <w:bCs/>
          <w:sz w:val="28"/>
          <w:szCs w:val="28"/>
          <w:lang w:eastAsia="en-US"/>
        </w:rPr>
      </w:pPr>
    </w:p>
    <w:p w14:paraId="1309D69F" w14:textId="77777777" w:rsidR="00E3386E" w:rsidRDefault="00000000">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квалификация выпускника – </w:t>
      </w:r>
      <w:r>
        <w:rPr>
          <w:rFonts w:ascii="Times New Roman" w:eastAsia="Calibri" w:hAnsi="Times New Roman" w:cs="Times New Roman"/>
          <w:bCs/>
          <w:sz w:val="28"/>
          <w:szCs w:val="28"/>
          <w:lang w:eastAsia="en-US"/>
        </w:rPr>
        <w:br/>
        <w:t>бакалавр</w:t>
      </w:r>
    </w:p>
    <w:p w14:paraId="7B7B4C94" w14:textId="77777777" w:rsidR="00E3386E" w:rsidRDefault="00E3386E">
      <w:pPr>
        <w:tabs>
          <w:tab w:val="left" w:pos="0"/>
        </w:tabs>
        <w:spacing w:after="0" w:line="240" w:lineRule="auto"/>
        <w:jc w:val="center"/>
        <w:rPr>
          <w:rFonts w:ascii="Times New Roman" w:eastAsia="Calibri" w:hAnsi="Times New Roman" w:cs="Times New Roman"/>
          <w:b/>
          <w:bCs/>
          <w:sz w:val="28"/>
          <w:szCs w:val="28"/>
          <w:lang w:eastAsia="en-US"/>
        </w:rPr>
      </w:pPr>
    </w:p>
    <w:p w14:paraId="4435BA28" w14:textId="77777777" w:rsidR="00E3386E" w:rsidRDefault="00000000">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ведомственная специализация:</w:t>
      </w:r>
    </w:p>
    <w:p w14:paraId="5C337C0D" w14:textId="77777777" w:rsidR="00E3386E" w:rsidRDefault="00000000">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кинология</w:t>
      </w:r>
    </w:p>
    <w:p w14:paraId="3E2AF1AA" w14:textId="77777777" w:rsidR="00E3386E" w:rsidRDefault="00E3386E">
      <w:pPr>
        <w:tabs>
          <w:tab w:val="left" w:pos="0"/>
        </w:tabs>
        <w:spacing w:after="0" w:line="240" w:lineRule="auto"/>
        <w:jc w:val="center"/>
        <w:rPr>
          <w:rFonts w:ascii="Times New Roman" w:eastAsia="Calibri" w:hAnsi="Times New Roman" w:cs="Times New Roman"/>
          <w:bCs/>
          <w:sz w:val="28"/>
          <w:szCs w:val="28"/>
          <w:lang w:eastAsia="en-US"/>
        </w:rPr>
      </w:pPr>
    </w:p>
    <w:p w14:paraId="1085D2AA" w14:textId="77777777" w:rsidR="00E3386E" w:rsidRDefault="00E3386E">
      <w:pPr>
        <w:tabs>
          <w:tab w:val="left" w:pos="0"/>
        </w:tabs>
        <w:spacing w:after="0" w:line="240" w:lineRule="auto"/>
        <w:jc w:val="center"/>
        <w:rPr>
          <w:rFonts w:ascii="Times New Roman" w:eastAsia="Calibri" w:hAnsi="Times New Roman" w:cs="Times New Roman"/>
          <w:bCs/>
          <w:sz w:val="28"/>
          <w:szCs w:val="28"/>
          <w:lang w:eastAsia="en-US"/>
        </w:rPr>
      </w:pPr>
    </w:p>
    <w:p w14:paraId="78EF774E" w14:textId="77777777" w:rsidR="00E3386E" w:rsidRDefault="00E3386E">
      <w:pPr>
        <w:tabs>
          <w:tab w:val="left" w:pos="0"/>
        </w:tabs>
        <w:spacing w:after="0" w:line="240" w:lineRule="auto"/>
        <w:jc w:val="center"/>
        <w:rPr>
          <w:rFonts w:ascii="Times New Roman" w:eastAsia="Calibri" w:hAnsi="Times New Roman" w:cs="Times New Roman"/>
          <w:bCs/>
          <w:sz w:val="28"/>
          <w:szCs w:val="28"/>
          <w:lang w:eastAsia="en-US"/>
        </w:rPr>
      </w:pPr>
    </w:p>
    <w:p w14:paraId="15C0EA58" w14:textId="77777777" w:rsidR="00E3386E" w:rsidRDefault="00E3386E">
      <w:pPr>
        <w:tabs>
          <w:tab w:val="left" w:pos="0"/>
        </w:tabs>
        <w:spacing w:after="0" w:line="240" w:lineRule="auto"/>
        <w:jc w:val="center"/>
        <w:rPr>
          <w:rFonts w:ascii="Times New Roman" w:eastAsia="Calibri" w:hAnsi="Times New Roman" w:cs="Times New Roman"/>
          <w:bCs/>
          <w:sz w:val="28"/>
          <w:szCs w:val="28"/>
          <w:lang w:eastAsia="en-US"/>
        </w:rPr>
      </w:pPr>
    </w:p>
    <w:p w14:paraId="24EAE0F3" w14:textId="77777777" w:rsidR="00E3386E" w:rsidRDefault="00E3386E">
      <w:pPr>
        <w:tabs>
          <w:tab w:val="left" w:pos="0"/>
        </w:tabs>
        <w:spacing w:after="0" w:line="240" w:lineRule="auto"/>
        <w:jc w:val="center"/>
        <w:rPr>
          <w:rFonts w:ascii="Times New Roman" w:eastAsia="Calibri" w:hAnsi="Times New Roman" w:cs="Times New Roman"/>
          <w:bCs/>
          <w:sz w:val="28"/>
          <w:szCs w:val="28"/>
          <w:lang w:eastAsia="en-US"/>
        </w:rPr>
      </w:pPr>
    </w:p>
    <w:p w14:paraId="61C49FD8" w14:textId="77777777" w:rsidR="00E3386E" w:rsidRDefault="00E3386E">
      <w:pPr>
        <w:tabs>
          <w:tab w:val="left" w:pos="0"/>
        </w:tabs>
        <w:spacing w:after="0" w:line="240" w:lineRule="auto"/>
        <w:jc w:val="center"/>
        <w:rPr>
          <w:rFonts w:ascii="Times New Roman" w:eastAsia="Calibri" w:hAnsi="Times New Roman" w:cs="Times New Roman"/>
          <w:bCs/>
          <w:sz w:val="28"/>
          <w:szCs w:val="28"/>
          <w:lang w:eastAsia="en-US"/>
        </w:rPr>
      </w:pPr>
    </w:p>
    <w:p w14:paraId="4F350BF1" w14:textId="77777777" w:rsidR="00E3386E" w:rsidRDefault="00E3386E">
      <w:pPr>
        <w:tabs>
          <w:tab w:val="left" w:pos="0"/>
        </w:tabs>
        <w:spacing w:after="0" w:line="240" w:lineRule="auto"/>
        <w:jc w:val="center"/>
        <w:rPr>
          <w:rFonts w:ascii="Times New Roman" w:eastAsia="Calibri" w:hAnsi="Times New Roman" w:cs="Times New Roman"/>
          <w:bCs/>
          <w:sz w:val="28"/>
          <w:szCs w:val="28"/>
          <w:lang w:eastAsia="en-US"/>
        </w:rPr>
      </w:pPr>
    </w:p>
    <w:p w14:paraId="4117FAA9" w14:textId="77777777" w:rsidR="00E3386E" w:rsidRDefault="00E3386E">
      <w:pPr>
        <w:tabs>
          <w:tab w:val="left" w:pos="0"/>
        </w:tabs>
        <w:spacing w:after="0" w:line="240" w:lineRule="auto"/>
        <w:jc w:val="center"/>
        <w:rPr>
          <w:rFonts w:ascii="Times New Roman" w:eastAsia="Calibri" w:hAnsi="Times New Roman" w:cs="Times New Roman"/>
          <w:bCs/>
          <w:sz w:val="28"/>
          <w:szCs w:val="28"/>
          <w:lang w:eastAsia="en-US"/>
        </w:rPr>
      </w:pPr>
    </w:p>
    <w:p w14:paraId="4FF804A1" w14:textId="77777777" w:rsidR="00E3386E" w:rsidRDefault="00E3386E">
      <w:pPr>
        <w:tabs>
          <w:tab w:val="left" w:pos="0"/>
        </w:tabs>
        <w:spacing w:after="0" w:line="240" w:lineRule="auto"/>
        <w:jc w:val="center"/>
        <w:rPr>
          <w:rFonts w:ascii="Times New Roman" w:eastAsia="Calibri" w:hAnsi="Times New Roman" w:cs="Times New Roman"/>
          <w:bCs/>
          <w:sz w:val="28"/>
          <w:szCs w:val="28"/>
          <w:lang w:eastAsia="en-US"/>
        </w:rPr>
      </w:pPr>
    </w:p>
    <w:p w14:paraId="78D66927" w14:textId="77777777" w:rsidR="00E3386E" w:rsidRDefault="00E3386E">
      <w:pPr>
        <w:tabs>
          <w:tab w:val="left" w:pos="0"/>
        </w:tabs>
        <w:spacing w:after="0" w:line="240" w:lineRule="auto"/>
        <w:jc w:val="center"/>
        <w:rPr>
          <w:rFonts w:ascii="Times New Roman" w:eastAsia="Calibri" w:hAnsi="Times New Roman" w:cs="Times New Roman"/>
          <w:bCs/>
          <w:sz w:val="28"/>
          <w:szCs w:val="28"/>
          <w:lang w:eastAsia="en-US"/>
        </w:rPr>
      </w:pPr>
    </w:p>
    <w:p w14:paraId="548D071C" w14:textId="77777777" w:rsidR="00E3386E" w:rsidRDefault="00E3386E">
      <w:pPr>
        <w:tabs>
          <w:tab w:val="left" w:pos="0"/>
        </w:tabs>
        <w:spacing w:after="0" w:line="240" w:lineRule="auto"/>
        <w:jc w:val="center"/>
        <w:rPr>
          <w:rFonts w:ascii="Times New Roman" w:eastAsia="Calibri" w:hAnsi="Times New Roman" w:cs="Times New Roman"/>
          <w:bCs/>
          <w:sz w:val="28"/>
          <w:szCs w:val="28"/>
          <w:lang w:eastAsia="en-US"/>
        </w:rPr>
      </w:pPr>
    </w:p>
    <w:p w14:paraId="4156A672" w14:textId="77777777" w:rsidR="00E3386E" w:rsidRDefault="00E3386E">
      <w:pPr>
        <w:tabs>
          <w:tab w:val="left" w:pos="0"/>
        </w:tabs>
        <w:spacing w:after="0" w:line="240" w:lineRule="auto"/>
        <w:jc w:val="center"/>
        <w:rPr>
          <w:rFonts w:ascii="Times New Roman" w:eastAsia="Calibri" w:hAnsi="Times New Roman" w:cs="Times New Roman"/>
          <w:bCs/>
          <w:sz w:val="28"/>
          <w:szCs w:val="28"/>
          <w:lang w:eastAsia="en-US"/>
        </w:rPr>
      </w:pPr>
    </w:p>
    <w:p w14:paraId="343C451F" w14:textId="77777777" w:rsidR="00E3386E" w:rsidRDefault="00E3386E">
      <w:pPr>
        <w:tabs>
          <w:tab w:val="left" w:pos="0"/>
        </w:tabs>
        <w:spacing w:after="0" w:line="240" w:lineRule="auto"/>
        <w:jc w:val="center"/>
        <w:rPr>
          <w:rFonts w:ascii="Times New Roman" w:eastAsia="Calibri" w:hAnsi="Times New Roman" w:cs="Times New Roman"/>
          <w:bCs/>
          <w:sz w:val="28"/>
          <w:szCs w:val="28"/>
          <w:lang w:eastAsia="en-US"/>
        </w:rPr>
      </w:pPr>
    </w:p>
    <w:p w14:paraId="07348AB6" w14:textId="77777777" w:rsidR="00E3386E" w:rsidRDefault="00000000">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Пермь</w:t>
      </w:r>
    </w:p>
    <w:p w14:paraId="05BA106F" w14:textId="77777777" w:rsidR="00E3386E" w:rsidRDefault="00000000">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2021</w:t>
      </w:r>
      <w:r>
        <w:br w:type="page"/>
      </w:r>
    </w:p>
    <w:p w14:paraId="4E151B29" w14:textId="77777777" w:rsidR="00E3386E" w:rsidRDefault="00000000">
      <w:pPr>
        <w:tabs>
          <w:tab w:val="left" w:pos="0"/>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Рабочая программа дисциплины «Зоотехнический анализ кормов» по направлению подготовки 36.03.02  Зоотехния – г. Пермь</w:t>
      </w:r>
      <w:r>
        <w:rPr>
          <w:rFonts w:ascii="Times New Roman" w:eastAsia="Calibri" w:hAnsi="Times New Roman" w:cs="Times New Roman"/>
          <w:bCs/>
          <w:sz w:val="28"/>
          <w:szCs w:val="28"/>
          <w:lang w:eastAsia="en-US"/>
        </w:rPr>
        <w:t>, ФКОУ ВО Пермский институт ФСИН России, 2021</w:t>
      </w:r>
      <w:r>
        <w:rPr>
          <w:rFonts w:ascii="Times New Roman" w:eastAsia="Calibri" w:hAnsi="Times New Roman" w:cs="Times New Roman"/>
          <w:sz w:val="28"/>
          <w:szCs w:val="28"/>
          <w:lang w:eastAsia="en-US"/>
        </w:rPr>
        <w:t>. – 23 с.</w:t>
      </w:r>
    </w:p>
    <w:p w14:paraId="1ABFCD83" w14:textId="77777777" w:rsidR="00E3386E" w:rsidRDefault="00E3386E">
      <w:pPr>
        <w:spacing w:after="0" w:line="240" w:lineRule="auto"/>
        <w:ind w:firstLine="709"/>
        <w:jc w:val="both"/>
        <w:rPr>
          <w:rFonts w:ascii="Times New Roman" w:eastAsia="Calibri" w:hAnsi="Times New Roman" w:cs="Times New Roman"/>
          <w:b/>
          <w:sz w:val="28"/>
          <w:szCs w:val="28"/>
          <w:lang w:eastAsia="en-US"/>
        </w:rPr>
      </w:pPr>
    </w:p>
    <w:p w14:paraId="4B3BD75B" w14:textId="77777777" w:rsidR="00E3386E" w:rsidRDefault="00000000">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Разработчик программы:</w:t>
      </w:r>
    </w:p>
    <w:p w14:paraId="51C1A3CF" w14:textId="77777777" w:rsidR="00E3386E" w:rsidRDefault="00000000">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Заместитель начальника кафедры зоотехнии </w:t>
      </w:r>
      <w:r>
        <w:rPr>
          <w:rFonts w:ascii="Times New Roman" w:hAnsi="Times New Roman" w:cs="Times New Roman"/>
          <w:iCs/>
          <w:sz w:val="28"/>
          <w:szCs w:val="28"/>
        </w:rPr>
        <w:t xml:space="preserve">ФКОУ ВО </w:t>
      </w:r>
      <w:r>
        <w:rPr>
          <w:rFonts w:ascii="Times New Roman" w:hAnsi="Times New Roman" w:cs="Times New Roman"/>
          <w:spacing w:val="2"/>
          <w:sz w:val="28"/>
          <w:szCs w:val="28"/>
        </w:rPr>
        <w:t>Пермский институт ФСИН России,</w:t>
      </w:r>
      <w:r>
        <w:rPr>
          <w:rFonts w:ascii="Times New Roman" w:eastAsia="Calibri" w:hAnsi="Times New Roman" w:cs="Times New Roman"/>
          <w:sz w:val="28"/>
          <w:szCs w:val="28"/>
          <w:lang w:eastAsia="en-US"/>
        </w:rPr>
        <w:t xml:space="preserve"> майор внутренней службы Хохлов В.В., кандидат сельскохозяйственных наук.</w:t>
      </w:r>
    </w:p>
    <w:p w14:paraId="0CB62FAB" w14:textId="77777777" w:rsidR="00E3386E" w:rsidRDefault="00E3386E">
      <w:pPr>
        <w:spacing w:after="0" w:line="240" w:lineRule="auto"/>
        <w:ind w:firstLine="709"/>
        <w:jc w:val="both"/>
        <w:rPr>
          <w:rFonts w:ascii="Times New Roman" w:eastAsia="Calibri" w:hAnsi="Times New Roman" w:cs="Times New Roman"/>
          <w:sz w:val="28"/>
          <w:szCs w:val="28"/>
          <w:lang w:eastAsia="en-US"/>
        </w:rPr>
      </w:pPr>
    </w:p>
    <w:p w14:paraId="444F6313" w14:textId="77777777" w:rsidR="00E3386E" w:rsidRDefault="00000000">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Рецензенты программы:</w:t>
      </w:r>
    </w:p>
    <w:p w14:paraId="3498B355" w14:textId="77777777" w:rsidR="00E3386E" w:rsidRDefault="00000000">
      <w:pPr>
        <w:pStyle w:val="af5"/>
        <w:numPr>
          <w:ilvl w:val="0"/>
          <w:numId w:val="1"/>
        </w:numPr>
        <w:tabs>
          <w:tab w:val="left" w:pos="1134"/>
        </w:tabs>
        <w:spacing w:after="0" w:line="240" w:lineRule="auto"/>
        <w:ind w:left="0" w:firstLine="709"/>
        <w:jc w:val="both"/>
        <w:rPr>
          <w:rFonts w:ascii="Times New Roman" w:eastAsia="Calibri" w:hAnsi="Times New Roman" w:cs="Times New Roman"/>
          <w:sz w:val="28"/>
          <w:szCs w:val="28"/>
          <w:lang w:eastAsia="en-US"/>
        </w:rPr>
      </w:pPr>
      <w:r>
        <w:rPr>
          <w:rFonts w:ascii="Times New Roman" w:hAnsi="Times New Roman"/>
          <w:iCs/>
          <w:sz w:val="28"/>
          <w:szCs w:val="28"/>
        </w:rPr>
        <w:t xml:space="preserve">Профессор кафедры животноводства </w:t>
      </w:r>
      <w:r>
        <w:rPr>
          <w:rFonts w:ascii="Times New Roman" w:hAnsi="Times New Roman" w:cs="Times New Roman"/>
          <w:sz w:val="28"/>
          <w:szCs w:val="28"/>
        </w:rPr>
        <w:t>факультета ветеринарной медицины и зоотехнии ФГБОУ ВО Пермский ГАТУ Ситников В.А., кандидат сельскохозяйственных наук, доцент.</w:t>
      </w:r>
    </w:p>
    <w:p w14:paraId="61249F24" w14:textId="77777777" w:rsidR="00E3386E" w:rsidRDefault="00000000">
      <w:pPr>
        <w:pStyle w:val="af5"/>
        <w:numPr>
          <w:ilvl w:val="0"/>
          <w:numId w:val="1"/>
        </w:numPr>
        <w:tabs>
          <w:tab w:val="left" w:pos="1134"/>
        </w:tabs>
        <w:spacing w:after="0" w:line="240" w:lineRule="auto"/>
        <w:ind w:left="0" w:firstLine="709"/>
        <w:jc w:val="both"/>
        <w:rPr>
          <w:rFonts w:ascii="Times New Roman" w:eastAsia="Calibri" w:hAnsi="Times New Roman" w:cs="Times New Roman"/>
          <w:sz w:val="28"/>
          <w:szCs w:val="28"/>
          <w:lang w:eastAsia="en-US"/>
        </w:rPr>
      </w:pPr>
      <w:r>
        <w:rPr>
          <w:rFonts w:ascii="Times New Roman" w:hAnsi="Times New Roman" w:cs="Times New Roman"/>
          <w:color w:val="000000"/>
          <w:sz w:val="28"/>
          <w:szCs w:val="28"/>
        </w:rPr>
        <w:t xml:space="preserve">Доцент кафедры зоотехнии ФКОУ ВО Пермский институт </w:t>
      </w:r>
      <w:r>
        <w:rPr>
          <w:rFonts w:ascii="Times New Roman" w:hAnsi="Times New Roman" w:cs="Times New Roman"/>
          <w:color w:val="000000"/>
          <w:sz w:val="28"/>
          <w:szCs w:val="28"/>
        </w:rPr>
        <w:br/>
        <w:t>ФСИН России, майор внутренней службы Попцова О.С., кандидат сельскохозяйственных наук.</w:t>
      </w:r>
    </w:p>
    <w:p w14:paraId="54FA0B0F" w14:textId="77777777" w:rsidR="00E3386E" w:rsidRDefault="00E3386E">
      <w:pPr>
        <w:spacing w:after="0" w:line="240" w:lineRule="auto"/>
        <w:ind w:left="720" w:firstLine="709"/>
        <w:jc w:val="both"/>
        <w:rPr>
          <w:rFonts w:ascii="Times New Roman" w:eastAsia="Calibri" w:hAnsi="Times New Roman" w:cs="Times New Roman"/>
          <w:sz w:val="28"/>
          <w:szCs w:val="28"/>
          <w:lang w:eastAsia="en-US"/>
        </w:rPr>
      </w:pPr>
    </w:p>
    <w:p w14:paraId="17871645" w14:textId="77777777" w:rsidR="00E3386E" w:rsidRDefault="00000000">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Рабочая программа дисциплины составлена на основе федерального государственного образовательного стандарта высшего образования – бакалавриата по направлению подготовки 36.03.02 Зоотехния, утвержденного приказом Министерства образования и науки Российской Федерации</w:t>
      </w:r>
      <w:r>
        <w:rPr>
          <w:rFonts w:ascii="Times New Roman" w:eastAsia="Calibri" w:hAnsi="Times New Roman" w:cs="Times New Roman"/>
          <w:sz w:val="28"/>
          <w:szCs w:val="28"/>
          <w:lang w:eastAsia="en-US"/>
        </w:rPr>
        <w:br/>
        <w:t>от 22.09.2017 № 972.</w:t>
      </w:r>
    </w:p>
    <w:p w14:paraId="346E040C" w14:textId="77777777" w:rsidR="00E3386E" w:rsidRDefault="00000000">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Примерная программа по дисциплине отсутствует.</w:t>
      </w:r>
    </w:p>
    <w:p w14:paraId="7B9E15ED" w14:textId="77777777" w:rsidR="00E3386E" w:rsidRDefault="00E3386E">
      <w:pPr>
        <w:spacing w:after="0" w:line="240" w:lineRule="auto"/>
        <w:ind w:firstLine="709"/>
        <w:jc w:val="both"/>
        <w:rPr>
          <w:rFonts w:ascii="Times New Roman" w:eastAsia="Calibri" w:hAnsi="Times New Roman" w:cs="Times New Roman"/>
          <w:sz w:val="28"/>
          <w:szCs w:val="28"/>
          <w:lang w:eastAsia="en-US"/>
        </w:rPr>
      </w:pPr>
    </w:p>
    <w:p w14:paraId="7ABC0F91" w14:textId="77777777" w:rsidR="00E3386E" w:rsidRDefault="00000000">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Рабочая программа дисциплины рассмотрена и одобрена на заседаниях:</w:t>
      </w:r>
    </w:p>
    <w:p w14:paraId="1BAE323A" w14:textId="77777777" w:rsidR="00E3386E" w:rsidRDefault="00000000">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кафедры зоотехнии, протокол от «16» марта 2021 года № 7;</w:t>
      </w:r>
    </w:p>
    <w:p w14:paraId="04C99AFD" w14:textId="77777777" w:rsidR="00E3386E" w:rsidRDefault="00000000">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методического совета ФКОУ ВО Пермский институт ФСИН России, «14» апреля 2021 г., протокол № 9.</w:t>
      </w:r>
    </w:p>
    <w:p w14:paraId="454B8D10" w14:textId="77777777" w:rsidR="00E3386E" w:rsidRDefault="00E3386E">
      <w:pPr>
        <w:spacing w:after="0" w:line="240" w:lineRule="auto"/>
        <w:ind w:firstLine="709"/>
        <w:jc w:val="both"/>
        <w:rPr>
          <w:rFonts w:ascii="Times New Roman" w:eastAsia="Calibri" w:hAnsi="Times New Roman" w:cs="Times New Roman"/>
          <w:sz w:val="28"/>
          <w:szCs w:val="28"/>
          <w:lang w:eastAsia="en-US"/>
        </w:rPr>
      </w:pPr>
    </w:p>
    <w:p w14:paraId="7E6F7EA4" w14:textId="77777777" w:rsidR="00E3386E" w:rsidRDefault="00E3386E">
      <w:pPr>
        <w:spacing w:after="0" w:line="240" w:lineRule="auto"/>
        <w:ind w:firstLine="709"/>
        <w:jc w:val="both"/>
        <w:rPr>
          <w:rFonts w:ascii="Times New Roman" w:eastAsia="Calibri" w:hAnsi="Times New Roman" w:cs="Times New Roman"/>
          <w:sz w:val="28"/>
          <w:szCs w:val="28"/>
          <w:lang w:eastAsia="en-US"/>
        </w:rPr>
      </w:pPr>
    </w:p>
    <w:p w14:paraId="165A65FF" w14:textId="77777777" w:rsidR="00E3386E" w:rsidRDefault="00E3386E">
      <w:pPr>
        <w:spacing w:after="0" w:line="240" w:lineRule="auto"/>
        <w:ind w:firstLine="709"/>
        <w:jc w:val="both"/>
        <w:rPr>
          <w:rFonts w:ascii="Times New Roman" w:eastAsia="Calibri" w:hAnsi="Times New Roman" w:cs="Times New Roman"/>
          <w:sz w:val="28"/>
          <w:szCs w:val="28"/>
          <w:lang w:eastAsia="en-US"/>
        </w:rPr>
      </w:pPr>
    </w:p>
    <w:p w14:paraId="2507AA66" w14:textId="77777777" w:rsidR="00E3386E" w:rsidRDefault="00000000">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Начальник кафедры зоотехнии</w:t>
      </w:r>
    </w:p>
    <w:p w14:paraId="3220DED3" w14:textId="77777777" w:rsidR="00E3386E" w:rsidRDefault="00000000">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кандидат ветеринарных наук</w:t>
      </w:r>
    </w:p>
    <w:p w14:paraId="32112157" w14:textId="77777777" w:rsidR="00E3386E" w:rsidRDefault="00000000">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подполковник внутренней службы                                                     С.В. Поносов</w:t>
      </w:r>
      <w:r>
        <w:br w:type="page"/>
      </w:r>
    </w:p>
    <w:p w14:paraId="5638D488" w14:textId="77777777" w:rsidR="00E3386E" w:rsidRDefault="00000000">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СОДЕРЖАНИЕ</w:t>
      </w:r>
    </w:p>
    <w:p w14:paraId="5D3E3BA6" w14:textId="77777777" w:rsidR="00E3386E" w:rsidRDefault="00E3386E">
      <w:pPr>
        <w:spacing w:after="0" w:line="240" w:lineRule="auto"/>
        <w:jc w:val="center"/>
        <w:rPr>
          <w:rFonts w:ascii="Times New Roman" w:eastAsia="Calibri" w:hAnsi="Times New Roman" w:cs="Times New Roman"/>
          <w:b/>
          <w:sz w:val="28"/>
          <w:szCs w:val="28"/>
          <w:lang w:eastAsia="en-US"/>
        </w:rPr>
      </w:pPr>
    </w:p>
    <w:tbl>
      <w:tblPr>
        <w:tblStyle w:val="aff"/>
        <w:tblW w:w="9712" w:type="dxa"/>
        <w:tblLayout w:type="fixed"/>
        <w:tblLook w:val="04A0" w:firstRow="1" w:lastRow="0" w:firstColumn="1" w:lastColumn="0" w:noHBand="0" w:noVBand="1"/>
      </w:tblPr>
      <w:tblGrid>
        <w:gridCol w:w="674"/>
        <w:gridCol w:w="8364"/>
        <w:gridCol w:w="674"/>
      </w:tblGrid>
      <w:tr w:rsidR="00E3386E" w14:paraId="7CCFE86B" w14:textId="77777777">
        <w:tc>
          <w:tcPr>
            <w:tcW w:w="674" w:type="dxa"/>
          </w:tcPr>
          <w:p w14:paraId="37832BC4" w14:textId="77777777" w:rsidR="00E3386E" w:rsidRDefault="00E3386E">
            <w:pPr>
              <w:spacing w:after="0" w:line="240" w:lineRule="auto"/>
              <w:jc w:val="center"/>
              <w:rPr>
                <w:rFonts w:ascii="Times New Roman" w:eastAsia="Calibri" w:hAnsi="Times New Roman" w:cs="Times New Roman"/>
                <w:b/>
                <w:sz w:val="28"/>
                <w:szCs w:val="28"/>
                <w:lang w:eastAsia="en-US"/>
              </w:rPr>
            </w:pPr>
          </w:p>
        </w:tc>
        <w:tc>
          <w:tcPr>
            <w:tcW w:w="8364" w:type="dxa"/>
          </w:tcPr>
          <w:p w14:paraId="3E32DD96" w14:textId="77777777" w:rsidR="00E3386E" w:rsidRDefault="00E3386E">
            <w:pPr>
              <w:spacing w:after="0" w:line="240" w:lineRule="auto"/>
              <w:jc w:val="center"/>
              <w:rPr>
                <w:rFonts w:ascii="Times New Roman" w:eastAsia="Calibri" w:hAnsi="Times New Roman" w:cs="Times New Roman"/>
                <w:b/>
                <w:sz w:val="28"/>
                <w:szCs w:val="28"/>
                <w:lang w:eastAsia="en-US"/>
              </w:rPr>
            </w:pPr>
          </w:p>
        </w:tc>
        <w:tc>
          <w:tcPr>
            <w:tcW w:w="674" w:type="dxa"/>
          </w:tcPr>
          <w:p w14:paraId="406BA619" w14:textId="77777777" w:rsidR="00E3386E" w:rsidRDefault="00000000">
            <w:pPr>
              <w:spacing w:after="0" w:line="240" w:lineRule="auto"/>
              <w:jc w:val="center"/>
              <w:rPr>
                <w:rFonts w:ascii="Times New Roman" w:eastAsia="Calibri" w:hAnsi="Times New Roman" w:cs="Times New Roman"/>
                <w:b/>
                <w:sz w:val="28"/>
                <w:szCs w:val="28"/>
                <w:lang w:eastAsia="en-US"/>
              </w:rPr>
            </w:pPr>
            <w:r>
              <w:rPr>
                <w:rFonts w:ascii="Times New Roman" w:hAnsi="Times New Roman" w:cs="Times New Roman"/>
                <w:sz w:val="28"/>
                <w:szCs w:val="28"/>
              </w:rPr>
              <w:t>стр.</w:t>
            </w:r>
          </w:p>
        </w:tc>
      </w:tr>
      <w:tr w:rsidR="00E3386E" w14:paraId="00967089" w14:textId="77777777">
        <w:tc>
          <w:tcPr>
            <w:tcW w:w="674" w:type="dxa"/>
          </w:tcPr>
          <w:p w14:paraId="4F143AD2" w14:textId="77777777" w:rsidR="00E3386E" w:rsidRDefault="00000000">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8364" w:type="dxa"/>
          </w:tcPr>
          <w:p w14:paraId="56215E22" w14:textId="77777777" w:rsidR="00E3386E" w:rsidRDefault="00000000">
            <w:pPr>
              <w:pStyle w:val="24"/>
              <w:keepNext/>
              <w:widowControl w:val="0"/>
              <w:tabs>
                <w:tab w:val="left" w:pos="567"/>
              </w:tabs>
              <w:spacing w:after="0" w:line="240" w:lineRule="auto"/>
              <w:ind w:left="0"/>
              <w:rPr>
                <w:rFonts w:ascii="Times New Roman" w:hAnsi="Times New Roman"/>
                <w:sz w:val="28"/>
                <w:szCs w:val="28"/>
              </w:rPr>
            </w:pPr>
            <w:r>
              <w:rPr>
                <w:rFonts w:ascii="Times New Roman" w:hAnsi="Times New Roman"/>
                <w:bCs/>
                <w:sz w:val="28"/>
                <w:szCs w:val="28"/>
              </w:rPr>
              <w:t>Цель освоения дисциплины</w:t>
            </w:r>
          </w:p>
        </w:tc>
        <w:tc>
          <w:tcPr>
            <w:tcW w:w="674" w:type="dxa"/>
          </w:tcPr>
          <w:p w14:paraId="59252201" w14:textId="77777777" w:rsidR="00E3386E" w:rsidRDefault="00000000">
            <w:pPr>
              <w:spacing w:after="0" w:line="240" w:lineRule="auto"/>
              <w:rPr>
                <w:rFonts w:ascii="Times New Roman" w:eastAsia="Calibri" w:hAnsi="Times New Roman" w:cs="Times New Roman"/>
                <w:b/>
                <w:sz w:val="28"/>
                <w:szCs w:val="28"/>
                <w:lang w:eastAsia="en-US"/>
              </w:rPr>
            </w:pPr>
            <w:r>
              <w:rPr>
                <w:rFonts w:ascii="Times New Roman" w:hAnsi="Times New Roman" w:cs="Times New Roman"/>
                <w:sz w:val="28"/>
                <w:szCs w:val="28"/>
              </w:rPr>
              <w:t>4</w:t>
            </w:r>
          </w:p>
        </w:tc>
      </w:tr>
      <w:tr w:rsidR="00E3386E" w14:paraId="685FF14A" w14:textId="77777777">
        <w:tc>
          <w:tcPr>
            <w:tcW w:w="674" w:type="dxa"/>
          </w:tcPr>
          <w:p w14:paraId="2667E806" w14:textId="77777777" w:rsidR="00E3386E" w:rsidRDefault="00000000">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8364" w:type="dxa"/>
          </w:tcPr>
          <w:p w14:paraId="7B3D071E" w14:textId="77777777" w:rsidR="00E3386E" w:rsidRDefault="00000000">
            <w:pPr>
              <w:pStyle w:val="24"/>
              <w:widowControl w:val="0"/>
              <w:tabs>
                <w:tab w:val="left" w:pos="567"/>
              </w:tabs>
              <w:spacing w:after="0" w:line="240" w:lineRule="auto"/>
              <w:ind w:left="0"/>
              <w:jc w:val="both"/>
              <w:rPr>
                <w:rFonts w:ascii="Times New Roman" w:hAnsi="Times New Roman"/>
                <w:sz w:val="28"/>
                <w:szCs w:val="28"/>
              </w:rPr>
            </w:pPr>
            <w:r>
              <w:rPr>
                <w:rFonts w:ascii="Times New Roman" w:hAnsi="Times New Roman"/>
                <w:bCs/>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4" w:type="dxa"/>
          </w:tcPr>
          <w:p w14:paraId="6F47068A" w14:textId="77777777" w:rsidR="00E3386E" w:rsidRDefault="00E3386E">
            <w:pPr>
              <w:spacing w:after="0" w:line="240" w:lineRule="auto"/>
              <w:rPr>
                <w:rFonts w:ascii="Times New Roman" w:hAnsi="Times New Roman" w:cs="Times New Roman"/>
                <w:sz w:val="28"/>
                <w:szCs w:val="28"/>
              </w:rPr>
            </w:pPr>
          </w:p>
          <w:p w14:paraId="12D2CF4D" w14:textId="77777777" w:rsidR="00E3386E" w:rsidRDefault="00E3386E">
            <w:pPr>
              <w:spacing w:after="0" w:line="240" w:lineRule="auto"/>
              <w:rPr>
                <w:rFonts w:ascii="Times New Roman" w:hAnsi="Times New Roman" w:cs="Times New Roman"/>
                <w:sz w:val="28"/>
                <w:szCs w:val="28"/>
              </w:rPr>
            </w:pPr>
          </w:p>
          <w:p w14:paraId="3C67777E" w14:textId="77777777" w:rsidR="00E3386E" w:rsidRDefault="00000000">
            <w:pPr>
              <w:spacing w:after="0" w:line="240" w:lineRule="auto"/>
              <w:rPr>
                <w:rFonts w:ascii="Times New Roman" w:eastAsia="Calibri" w:hAnsi="Times New Roman" w:cs="Times New Roman"/>
                <w:b/>
                <w:sz w:val="28"/>
                <w:szCs w:val="28"/>
                <w:lang w:eastAsia="en-US"/>
              </w:rPr>
            </w:pPr>
            <w:r>
              <w:rPr>
                <w:rFonts w:ascii="Times New Roman" w:hAnsi="Times New Roman" w:cs="Times New Roman"/>
                <w:sz w:val="28"/>
                <w:szCs w:val="28"/>
              </w:rPr>
              <w:t>4</w:t>
            </w:r>
          </w:p>
        </w:tc>
      </w:tr>
      <w:tr w:rsidR="00E3386E" w14:paraId="766A14AC" w14:textId="77777777">
        <w:tc>
          <w:tcPr>
            <w:tcW w:w="674" w:type="dxa"/>
          </w:tcPr>
          <w:p w14:paraId="43B89FE4" w14:textId="77777777" w:rsidR="00E3386E" w:rsidRDefault="00000000">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8364" w:type="dxa"/>
          </w:tcPr>
          <w:p w14:paraId="1CDAB8E9" w14:textId="77777777" w:rsidR="00E3386E"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Место дисциплины в структуре образовательной программы</w:t>
            </w:r>
          </w:p>
        </w:tc>
        <w:tc>
          <w:tcPr>
            <w:tcW w:w="674" w:type="dxa"/>
          </w:tcPr>
          <w:p w14:paraId="0DF47646" w14:textId="77777777" w:rsidR="00E3386E" w:rsidRDefault="00000000">
            <w:pPr>
              <w:widowControl w:val="0"/>
              <w:suppressLineNumbers/>
              <w:spacing w:after="0" w:line="240" w:lineRule="auto"/>
              <w:rPr>
                <w:rFonts w:ascii="Times New Roman" w:hAnsi="Times New Roman" w:cs="Times New Roman"/>
                <w:sz w:val="28"/>
                <w:szCs w:val="28"/>
              </w:rPr>
            </w:pPr>
            <w:r>
              <w:rPr>
                <w:rFonts w:ascii="Times New Roman" w:hAnsi="Times New Roman" w:cs="Times New Roman"/>
                <w:sz w:val="28"/>
                <w:szCs w:val="28"/>
              </w:rPr>
              <w:t>6</w:t>
            </w:r>
          </w:p>
        </w:tc>
      </w:tr>
      <w:tr w:rsidR="00E3386E" w14:paraId="7691038E" w14:textId="77777777">
        <w:tc>
          <w:tcPr>
            <w:tcW w:w="674" w:type="dxa"/>
          </w:tcPr>
          <w:p w14:paraId="5EA801FE" w14:textId="77777777" w:rsidR="00E3386E" w:rsidRDefault="00000000">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8364" w:type="dxa"/>
          </w:tcPr>
          <w:p w14:paraId="6E6162AF" w14:textId="77777777" w:rsidR="00E3386E"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Объем дисциплины</w:t>
            </w:r>
          </w:p>
        </w:tc>
        <w:tc>
          <w:tcPr>
            <w:tcW w:w="674" w:type="dxa"/>
          </w:tcPr>
          <w:p w14:paraId="2913C59E" w14:textId="77777777" w:rsidR="00E3386E" w:rsidRDefault="00000000">
            <w:pPr>
              <w:widowControl w:val="0"/>
              <w:suppressLineNumbers/>
              <w:spacing w:after="0" w:line="240" w:lineRule="auto"/>
              <w:rPr>
                <w:rFonts w:ascii="Times New Roman" w:hAnsi="Times New Roman" w:cs="Times New Roman"/>
                <w:sz w:val="28"/>
                <w:szCs w:val="28"/>
              </w:rPr>
            </w:pPr>
            <w:r>
              <w:rPr>
                <w:rFonts w:ascii="Times New Roman" w:hAnsi="Times New Roman" w:cs="Times New Roman"/>
                <w:sz w:val="28"/>
                <w:szCs w:val="28"/>
              </w:rPr>
              <w:t>7</w:t>
            </w:r>
          </w:p>
        </w:tc>
      </w:tr>
      <w:tr w:rsidR="00E3386E" w14:paraId="62CE4596" w14:textId="77777777">
        <w:tc>
          <w:tcPr>
            <w:tcW w:w="674" w:type="dxa"/>
          </w:tcPr>
          <w:p w14:paraId="34425187" w14:textId="77777777" w:rsidR="00E3386E" w:rsidRDefault="00000000">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8364" w:type="dxa"/>
          </w:tcPr>
          <w:p w14:paraId="6F3E7418" w14:textId="77777777" w:rsidR="00E3386E"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Структура и содержание дисциплины.</w:t>
            </w:r>
          </w:p>
        </w:tc>
        <w:tc>
          <w:tcPr>
            <w:tcW w:w="674" w:type="dxa"/>
          </w:tcPr>
          <w:p w14:paraId="49F8A492" w14:textId="77777777" w:rsidR="00E3386E" w:rsidRDefault="00000000">
            <w:pPr>
              <w:widowControl w:val="0"/>
              <w:suppressLineNumbers/>
              <w:spacing w:after="0" w:line="240" w:lineRule="auto"/>
              <w:rPr>
                <w:rFonts w:ascii="Times New Roman" w:hAnsi="Times New Roman" w:cs="Times New Roman"/>
                <w:sz w:val="28"/>
                <w:szCs w:val="28"/>
              </w:rPr>
            </w:pPr>
            <w:r>
              <w:rPr>
                <w:rFonts w:ascii="Times New Roman" w:hAnsi="Times New Roman" w:cs="Times New Roman"/>
                <w:sz w:val="28"/>
                <w:szCs w:val="28"/>
              </w:rPr>
              <w:t>7</w:t>
            </w:r>
          </w:p>
        </w:tc>
      </w:tr>
      <w:tr w:rsidR="00E3386E" w14:paraId="7B36E9A1" w14:textId="77777777">
        <w:tc>
          <w:tcPr>
            <w:tcW w:w="674" w:type="dxa"/>
          </w:tcPr>
          <w:p w14:paraId="1E506F73" w14:textId="77777777" w:rsidR="00E3386E" w:rsidRDefault="00000000">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8364" w:type="dxa"/>
          </w:tcPr>
          <w:p w14:paraId="0ED04E18" w14:textId="77777777" w:rsidR="00E3386E"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Рекомендуемые образовательные технологии</w:t>
            </w:r>
          </w:p>
        </w:tc>
        <w:tc>
          <w:tcPr>
            <w:tcW w:w="674" w:type="dxa"/>
          </w:tcPr>
          <w:p w14:paraId="6850B4D9" w14:textId="77777777" w:rsidR="00E3386E" w:rsidRDefault="00000000">
            <w:pPr>
              <w:spacing w:after="0" w:line="240" w:lineRule="auto"/>
              <w:rPr>
                <w:rFonts w:ascii="Times New Roman" w:eastAsia="Calibri" w:hAnsi="Times New Roman" w:cs="Times New Roman"/>
                <w:b/>
                <w:sz w:val="28"/>
                <w:szCs w:val="28"/>
                <w:lang w:eastAsia="en-US"/>
              </w:rPr>
            </w:pPr>
            <w:r>
              <w:rPr>
                <w:rFonts w:ascii="Times New Roman" w:hAnsi="Times New Roman" w:cs="Times New Roman"/>
                <w:sz w:val="28"/>
                <w:szCs w:val="28"/>
              </w:rPr>
              <w:t>12</w:t>
            </w:r>
          </w:p>
        </w:tc>
      </w:tr>
      <w:tr w:rsidR="00E3386E" w14:paraId="393D05FF" w14:textId="77777777">
        <w:tc>
          <w:tcPr>
            <w:tcW w:w="674" w:type="dxa"/>
          </w:tcPr>
          <w:p w14:paraId="04ADCEE9" w14:textId="77777777" w:rsidR="00E3386E" w:rsidRDefault="00000000">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8364" w:type="dxa"/>
          </w:tcPr>
          <w:p w14:paraId="1AE77938" w14:textId="77777777" w:rsidR="00E3386E" w:rsidRDefault="00000000">
            <w:pPr>
              <w:spacing w:after="0" w:line="240" w:lineRule="auto"/>
              <w:jc w:val="both"/>
              <w:rPr>
                <w:rFonts w:ascii="Times New Roman" w:eastAsia="Calibri" w:hAnsi="Times New Roman" w:cs="Times New Roman"/>
                <w:b/>
                <w:sz w:val="28"/>
                <w:szCs w:val="28"/>
                <w:lang w:eastAsia="en-US"/>
              </w:rPr>
            </w:pPr>
            <w:r>
              <w:rPr>
                <w:rFonts w:ascii="Times New Roman" w:hAnsi="Times New Roman" w:cs="Times New Roman"/>
                <w:sz w:val="28"/>
                <w:szCs w:val="28"/>
              </w:rPr>
              <w:t>Перечень учебно-методического обеспечения для самостоятельной работы обучающихся по дисциплине</w:t>
            </w:r>
          </w:p>
        </w:tc>
        <w:tc>
          <w:tcPr>
            <w:tcW w:w="674" w:type="dxa"/>
          </w:tcPr>
          <w:p w14:paraId="3D221224" w14:textId="77777777" w:rsidR="00E3386E" w:rsidRDefault="00E3386E">
            <w:pPr>
              <w:spacing w:after="0" w:line="240" w:lineRule="auto"/>
              <w:jc w:val="center"/>
              <w:rPr>
                <w:rFonts w:ascii="Times New Roman" w:hAnsi="Times New Roman" w:cs="Times New Roman"/>
                <w:sz w:val="28"/>
                <w:szCs w:val="28"/>
              </w:rPr>
            </w:pPr>
          </w:p>
          <w:p w14:paraId="5F1EBCC7" w14:textId="77777777" w:rsidR="00E3386E" w:rsidRDefault="00000000">
            <w:pPr>
              <w:spacing w:after="0" w:line="240" w:lineRule="auto"/>
              <w:rPr>
                <w:rFonts w:ascii="Times New Roman" w:eastAsia="Calibri" w:hAnsi="Times New Roman" w:cs="Times New Roman"/>
                <w:b/>
                <w:sz w:val="28"/>
                <w:szCs w:val="28"/>
                <w:lang w:eastAsia="en-US"/>
              </w:rPr>
            </w:pPr>
            <w:r>
              <w:rPr>
                <w:rFonts w:ascii="Times New Roman" w:hAnsi="Times New Roman" w:cs="Times New Roman"/>
                <w:sz w:val="28"/>
                <w:szCs w:val="28"/>
              </w:rPr>
              <w:t>15</w:t>
            </w:r>
          </w:p>
        </w:tc>
      </w:tr>
      <w:tr w:rsidR="00E3386E" w14:paraId="1895D1F5" w14:textId="77777777">
        <w:tc>
          <w:tcPr>
            <w:tcW w:w="674" w:type="dxa"/>
          </w:tcPr>
          <w:p w14:paraId="751BCA18" w14:textId="77777777" w:rsidR="00E3386E" w:rsidRDefault="00000000">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8364" w:type="dxa"/>
          </w:tcPr>
          <w:p w14:paraId="4624FF57" w14:textId="77777777" w:rsidR="00E3386E" w:rsidRDefault="00000000">
            <w:pPr>
              <w:pStyle w:val="97"/>
              <w:widowControl w:val="0"/>
              <w:tabs>
                <w:tab w:val="left" w:pos="567"/>
              </w:tabs>
              <w:spacing w:after="0" w:afterAutospacing="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74" w:type="dxa"/>
          </w:tcPr>
          <w:p w14:paraId="146499EE" w14:textId="77777777" w:rsidR="00E3386E" w:rsidRDefault="00E3386E">
            <w:pPr>
              <w:widowControl w:val="0"/>
              <w:suppressLineNumbers/>
              <w:spacing w:after="0" w:line="240" w:lineRule="auto"/>
              <w:rPr>
                <w:rFonts w:ascii="Times New Roman" w:hAnsi="Times New Roman" w:cs="Times New Roman"/>
                <w:sz w:val="28"/>
                <w:szCs w:val="28"/>
              </w:rPr>
            </w:pPr>
          </w:p>
          <w:p w14:paraId="7271F375" w14:textId="77777777" w:rsidR="00E3386E" w:rsidRDefault="00000000">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E3386E" w14:paraId="4938DA22" w14:textId="77777777">
        <w:tc>
          <w:tcPr>
            <w:tcW w:w="674" w:type="dxa"/>
          </w:tcPr>
          <w:p w14:paraId="46A4609F" w14:textId="77777777" w:rsidR="00E3386E" w:rsidRDefault="00000000">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8.1.</w:t>
            </w:r>
          </w:p>
        </w:tc>
        <w:tc>
          <w:tcPr>
            <w:tcW w:w="8364" w:type="dxa"/>
          </w:tcPr>
          <w:p w14:paraId="2B1B8B94" w14:textId="77777777" w:rsidR="00E3386E" w:rsidRDefault="00000000">
            <w:pPr>
              <w:pStyle w:val="24"/>
              <w:widowControl w:val="0"/>
              <w:tabs>
                <w:tab w:val="left" w:pos="567"/>
              </w:tabs>
              <w:spacing w:after="0" w:line="240" w:lineRule="auto"/>
              <w:ind w:left="0"/>
              <w:jc w:val="both"/>
              <w:rPr>
                <w:rFonts w:ascii="Times New Roman" w:hAnsi="Times New Roman"/>
                <w:sz w:val="28"/>
                <w:szCs w:val="28"/>
              </w:rPr>
            </w:pPr>
            <w:r>
              <w:rPr>
                <w:rFonts w:ascii="Times New Roman" w:hAnsi="Times New Roman"/>
                <w:sz w:val="28"/>
                <w:szCs w:val="28"/>
              </w:rPr>
              <w:t>Описание критериев оценивания индикаторов достижения компетенций</w:t>
            </w:r>
          </w:p>
        </w:tc>
        <w:tc>
          <w:tcPr>
            <w:tcW w:w="674" w:type="dxa"/>
          </w:tcPr>
          <w:p w14:paraId="5AC6821C" w14:textId="77777777" w:rsidR="00E3386E" w:rsidRDefault="00E3386E">
            <w:pPr>
              <w:widowControl w:val="0"/>
              <w:suppressLineNumbers/>
              <w:spacing w:after="0" w:line="240" w:lineRule="auto"/>
              <w:rPr>
                <w:rFonts w:ascii="Times New Roman" w:hAnsi="Times New Roman" w:cs="Times New Roman"/>
                <w:sz w:val="28"/>
                <w:szCs w:val="28"/>
              </w:rPr>
            </w:pPr>
          </w:p>
          <w:p w14:paraId="0C7A41BE" w14:textId="77777777" w:rsidR="00E3386E" w:rsidRDefault="00000000">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E3386E" w14:paraId="189685BD" w14:textId="77777777">
        <w:tc>
          <w:tcPr>
            <w:tcW w:w="674" w:type="dxa"/>
          </w:tcPr>
          <w:p w14:paraId="25152877" w14:textId="77777777" w:rsidR="00E3386E" w:rsidRDefault="00000000">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8.2.</w:t>
            </w:r>
          </w:p>
        </w:tc>
        <w:tc>
          <w:tcPr>
            <w:tcW w:w="8364" w:type="dxa"/>
          </w:tcPr>
          <w:p w14:paraId="37BE161A" w14:textId="77777777" w:rsidR="00E3386E" w:rsidRDefault="00000000">
            <w:pPr>
              <w:pStyle w:val="24"/>
              <w:widowControl w:val="0"/>
              <w:tabs>
                <w:tab w:val="left" w:pos="567"/>
              </w:tabs>
              <w:spacing w:after="0" w:line="240" w:lineRule="auto"/>
              <w:ind w:left="0"/>
              <w:jc w:val="both"/>
              <w:rPr>
                <w:rFonts w:ascii="Times New Roman" w:hAnsi="Times New Roman"/>
                <w:sz w:val="28"/>
                <w:szCs w:val="28"/>
              </w:rPr>
            </w:pPr>
            <w:r>
              <w:rPr>
                <w:rFonts w:ascii="Times New Roman" w:hAnsi="Times New Roman"/>
                <w:sz w:val="28"/>
                <w:szCs w:val="28"/>
              </w:rPr>
              <w:t>Типовые контрольные задания или иные материалы для промежуточной аттестации</w:t>
            </w:r>
          </w:p>
        </w:tc>
        <w:tc>
          <w:tcPr>
            <w:tcW w:w="674" w:type="dxa"/>
          </w:tcPr>
          <w:p w14:paraId="1262B81E" w14:textId="77777777" w:rsidR="00E3386E" w:rsidRDefault="00E3386E">
            <w:pPr>
              <w:keepNext/>
              <w:widowControl w:val="0"/>
              <w:spacing w:after="0" w:line="240" w:lineRule="auto"/>
              <w:outlineLvl w:val="2"/>
              <w:rPr>
                <w:rFonts w:ascii="Times New Roman" w:hAnsi="Times New Roman" w:cs="Times New Roman"/>
                <w:sz w:val="28"/>
                <w:szCs w:val="28"/>
              </w:rPr>
            </w:pPr>
          </w:p>
          <w:p w14:paraId="703E141D" w14:textId="77777777" w:rsidR="00E3386E" w:rsidRDefault="00000000">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16</w:t>
            </w:r>
          </w:p>
        </w:tc>
      </w:tr>
      <w:tr w:rsidR="00E3386E" w14:paraId="079809B8" w14:textId="77777777">
        <w:tc>
          <w:tcPr>
            <w:tcW w:w="674" w:type="dxa"/>
          </w:tcPr>
          <w:p w14:paraId="61955809" w14:textId="77777777" w:rsidR="00E3386E" w:rsidRDefault="00000000">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8364" w:type="dxa"/>
          </w:tcPr>
          <w:p w14:paraId="395F29D6" w14:textId="77777777" w:rsidR="00E3386E" w:rsidRDefault="00000000">
            <w:pPr>
              <w:spacing w:after="0" w:line="240" w:lineRule="auto"/>
              <w:rPr>
                <w:rFonts w:ascii="Times New Roman" w:eastAsia="Calibri" w:hAnsi="Times New Roman" w:cs="Times New Roman"/>
                <w:b/>
                <w:sz w:val="28"/>
                <w:szCs w:val="28"/>
                <w:lang w:eastAsia="en-US"/>
              </w:rPr>
            </w:pPr>
            <w:r>
              <w:rPr>
                <w:rFonts w:ascii="Times New Roman" w:hAnsi="Times New Roman" w:cs="Times New Roman"/>
                <w:iCs/>
                <w:sz w:val="28"/>
                <w:szCs w:val="28"/>
              </w:rPr>
              <w:t>Перечень основной и дополнительной учебной литературы</w:t>
            </w:r>
          </w:p>
        </w:tc>
        <w:tc>
          <w:tcPr>
            <w:tcW w:w="674" w:type="dxa"/>
          </w:tcPr>
          <w:p w14:paraId="12D4C50C" w14:textId="77777777" w:rsidR="00E3386E" w:rsidRDefault="00000000">
            <w:pPr>
              <w:spacing w:after="0" w:line="240" w:lineRule="auto"/>
              <w:rPr>
                <w:rFonts w:ascii="Times New Roman" w:eastAsia="Calibri" w:hAnsi="Times New Roman" w:cs="Times New Roman"/>
                <w:b/>
                <w:sz w:val="28"/>
                <w:szCs w:val="28"/>
                <w:lang w:eastAsia="en-US"/>
              </w:rPr>
            </w:pPr>
            <w:r>
              <w:rPr>
                <w:rFonts w:ascii="Times New Roman" w:hAnsi="Times New Roman" w:cs="Times New Roman"/>
                <w:sz w:val="28"/>
                <w:szCs w:val="28"/>
              </w:rPr>
              <w:t>21</w:t>
            </w:r>
          </w:p>
        </w:tc>
      </w:tr>
      <w:tr w:rsidR="00E3386E" w14:paraId="2255FB19" w14:textId="77777777">
        <w:tc>
          <w:tcPr>
            <w:tcW w:w="674" w:type="dxa"/>
          </w:tcPr>
          <w:p w14:paraId="6EB99FB3" w14:textId="77777777" w:rsidR="00E3386E" w:rsidRDefault="00000000">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9.1.</w:t>
            </w:r>
          </w:p>
        </w:tc>
        <w:tc>
          <w:tcPr>
            <w:tcW w:w="8364" w:type="dxa"/>
          </w:tcPr>
          <w:p w14:paraId="62307748" w14:textId="77777777" w:rsidR="00E3386E" w:rsidRDefault="00000000">
            <w:pPr>
              <w:spacing w:after="0" w:line="240" w:lineRule="auto"/>
              <w:rPr>
                <w:rFonts w:ascii="Times New Roman" w:eastAsia="Calibri" w:hAnsi="Times New Roman" w:cs="Times New Roman"/>
                <w:b/>
                <w:sz w:val="28"/>
                <w:szCs w:val="28"/>
                <w:lang w:eastAsia="en-US"/>
              </w:rPr>
            </w:pPr>
            <w:r>
              <w:rPr>
                <w:rFonts w:ascii="Times New Roman" w:hAnsi="Times New Roman" w:cs="Times New Roman"/>
                <w:iCs/>
                <w:sz w:val="28"/>
                <w:szCs w:val="28"/>
              </w:rPr>
              <w:t>Нормативные правовые акт</w:t>
            </w:r>
          </w:p>
        </w:tc>
        <w:tc>
          <w:tcPr>
            <w:tcW w:w="674" w:type="dxa"/>
          </w:tcPr>
          <w:p w14:paraId="785CFCAA" w14:textId="77777777" w:rsidR="00E3386E" w:rsidRDefault="00000000">
            <w:pPr>
              <w:spacing w:after="0" w:line="240" w:lineRule="auto"/>
              <w:rPr>
                <w:rFonts w:ascii="Times New Roman" w:eastAsia="Calibri" w:hAnsi="Times New Roman" w:cs="Times New Roman"/>
                <w:b/>
                <w:sz w:val="28"/>
                <w:szCs w:val="28"/>
                <w:lang w:eastAsia="en-US"/>
              </w:rPr>
            </w:pPr>
            <w:r>
              <w:rPr>
                <w:rFonts w:ascii="Times New Roman" w:hAnsi="Times New Roman" w:cs="Times New Roman"/>
                <w:sz w:val="28"/>
                <w:szCs w:val="28"/>
              </w:rPr>
              <w:t>21</w:t>
            </w:r>
          </w:p>
        </w:tc>
      </w:tr>
      <w:tr w:rsidR="00E3386E" w14:paraId="5433CA6F" w14:textId="77777777">
        <w:tc>
          <w:tcPr>
            <w:tcW w:w="674" w:type="dxa"/>
          </w:tcPr>
          <w:p w14:paraId="578EB2F1" w14:textId="77777777" w:rsidR="00E3386E" w:rsidRDefault="00000000">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9.2.</w:t>
            </w:r>
          </w:p>
        </w:tc>
        <w:tc>
          <w:tcPr>
            <w:tcW w:w="8364" w:type="dxa"/>
          </w:tcPr>
          <w:p w14:paraId="18739E9F" w14:textId="77777777" w:rsidR="00E3386E" w:rsidRDefault="00000000">
            <w:pPr>
              <w:spacing w:after="0" w:line="240" w:lineRule="auto"/>
              <w:rPr>
                <w:rFonts w:ascii="Times New Roman" w:eastAsia="Calibri" w:hAnsi="Times New Roman" w:cs="Times New Roman"/>
                <w:b/>
                <w:sz w:val="28"/>
                <w:szCs w:val="28"/>
                <w:lang w:eastAsia="en-US"/>
              </w:rPr>
            </w:pPr>
            <w:r>
              <w:rPr>
                <w:rFonts w:ascii="Times New Roman" w:hAnsi="Times New Roman" w:cs="Times New Roman"/>
                <w:sz w:val="28"/>
                <w:szCs w:val="28"/>
              </w:rPr>
              <w:t>Основная литература</w:t>
            </w:r>
          </w:p>
        </w:tc>
        <w:tc>
          <w:tcPr>
            <w:tcW w:w="674" w:type="dxa"/>
          </w:tcPr>
          <w:p w14:paraId="2698EFC9" w14:textId="77777777" w:rsidR="00E3386E" w:rsidRDefault="00000000">
            <w:pPr>
              <w:spacing w:after="0" w:line="240" w:lineRule="auto"/>
              <w:rPr>
                <w:rFonts w:ascii="Times New Roman" w:eastAsia="Calibri" w:hAnsi="Times New Roman" w:cs="Times New Roman"/>
                <w:b/>
                <w:sz w:val="28"/>
                <w:szCs w:val="28"/>
                <w:lang w:eastAsia="en-US"/>
              </w:rPr>
            </w:pPr>
            <w:r>
              <w:rPr>
                <w:rFonts w:ascii="Times New Roman" w:hAnsi="Times New Roman" w:cs="Times New Roman"/>
                <w:sz w:val="28"/>
                <w:szCs w:val="28"/>
              </w:rPr>
              <w:t>21</w:t>
            </w:r>
          </w:p>
        </w:tc>
      </w:tr>
      <w:tr w:rsidR="00E3386E" w14:paraId="4133454C" w14:textId="77777777">
        <w:tc>
          <w:tcPr>
            <w:tcW w:w="674" w:type="dxa"/>
          </w:tcPr>
          <w:p w14:paraId="61E9EB0D" w14:textId="77777777" w:rsidR="00E3386E" w:rsidRDefault="00000000">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9.3.</w:t>
            </w:r>
          </w:p>
        </w:tc>
        <w:tc>
          <w:tcPr>
            <w:tcW w:w="8364" w:type="dxa"/>
          </w:tcPr>
          <w:p w14:paraId="65EB2CAF" w14:textId="77777777" w:rsidR="00E3386E" w:rsidRDefault="00000000">
            <w:pPr>
              <w:spacing w:after="0" w:line="240" w:lineRule="auto"/>
              <w:rPr>
                <w:rFonts w:ascii="Times New Roman" w:eastAsia="Calibri" w:hAnsi="Times New Roman" w:cs="Times New Roman"/>
                <w:b/>
                <w:sz w:val="28"/>
                <w:szCs w:val="28"/>
                <w:lang w:eastAsia="en-US"/>
              </w:rPr>
            </w:pPr>
            <w:r>
              <w:rPr>
                <w:rFonts w:ascii="Times New Roman" w:hAnsi="Times New Roman" w:cs="Times New Roman"/>
                <w:sz w:val="28"/>
                <w:szCs w:val="28"/>
              </w:rPr>
              <w:t>Дополнительная литература</w:t>
            </w:r>
          </w:p>
        </w:tc>
        <w:tc>
          <w:tcPr>
            <w:tcW w:w="674" w:type="dxa"/>
          </w:tcPr>
          <w:p w14:paraId="0A1E230C" w14:textId="77777777" w:rsidR="00E3386E" w:rsidRDefault="00000000">
            <w:pPr>
              <w:spacing w:after="0" w:line="240" w:lineRule="auto"/>
              <w:rPr>
                <w:rFonts w:ascii="Times New Roman" w:eastAsia="Calibri" w:hAnsi="Times New Roman" w:cs="Times New Roman"/>
                <w:b/>
                <w:sz w:val="28"/>
                <w:szCs w:val="28"/>
                <w:lang w:eastAsia="en-US"/>
              </w:rPr>
            </w:pPr>
            <w:r>
              <w:rPr>
                <w:rFonts w:ascii="Times New Roman" w:hAnsi="Times New Roman" w:cs="Times New Roman"/>
                <w:sz w:val="28"/>
                <w:szCs w:val="28"/>
              </w:rPr>
              <w:t>22</w:t>
            </w:r>
          </w:p>
        </w:tc>
      </w:tr>
      <w:tr w:rsidR="00E3386E" w14:paraId="4B368BA0" w14:textId="77777777">
        <w:tc>
          <w:tcPr>
            <w:tcW w:w="674" w:type="dxa"/>
          </w:tcPr>
          <w:p w14:paraId="66F64874" w14:textId="77777777" w:rsidR="00E3386E" w:rsidRDefault="00000000">
            <w:pPr>
              <w:widowControl w:val="0"/>
              <w:spacing w:after="0" w:line="240" w:lineRule="auto"/>
              <w:rPr>
                <w:rFonts w:ascii="Times New Roman" w:hAnsi="Times New Roman" w:cs="Times New Roman"/>
                <w:sz w:val="28"/>
                <w:szCs w:val="28"/>
              </w:rPr>
            </w:pPr>
            <w:r>
              <w:rPr>
                <w:rFonts w:ascii="Times New Roman" w:hAnsi="Times New Roman"/>
                <w:sz w:val="28"/>
                <w:szCs w:val="28"/>
              </w:rPr>
              <w:t>10.</w:t>
            </w:r>
          </w:p>
        </w:tc>
        <w:tc>
          <w:tcPr>
            <w:tcW w:w="8364" w:type="dxa"/>
          </w:tcPr>
          <w:p w14:paraId="11466DCC" w14:textId="77777777" w:rsidR="00E3386E" w:rsidRDefault="00000000">
            <w:pPr>
              <w:spacing w:after="0" w:line="240" w:lineRule="auto"/>
              <w:jc w:val="both"/>
              <w:rPr>
                <w:rFonts w:ascii="Times New Roman" w:eastAsia="Calibri" w:hAnsi="Times New Roman" w:cs="Times New Roman"/>
                <w:b/>
                <w:sz w:val="28"/>
                <w:szCs w:val="28"/>
                <w:lang w:eastAsia="en-US"/>
              </w:rPr>
            </w:pPr>
            <w:r>
              <w:rPr>
                <w:rFonts w:ascii="Times New Roman" w:hAnsi="Times New Roman"/>
                <w:sz w:val="28"/>
                <w:szCs w:val="28"/>
              </w:rPr>
              <w:t>Перечень ресурсов информационно-телекоммуникационной сети «Интернет»</w:t>
            </w:r>
          </w:p>
        </w:tc>
        <w:tc>
          <w:tcPr>
            <w:tcW w:w="674" w:type="dxa"/>
          </w:tcPr>
          <w:p w14:paraId="55EEF4EA" w14:textId="77777777" w:rsidR="00E3386E" w:rsidRDefault="00000000">
            <w:pPr>
              <w:spacing w:after="0" w:line="240" w:lineRule="auto"/>
              <w:rPr>
                <w:rFonts w:ascii="Times New Roman" w:eastAsia="Calibri" w:hAnsi="Times New Roman" w:cs="Times New Roman"/>
                <w:b/>
                <w:sz w:val="28"/>
                <w:szCs w:val="28"/>
                <w:lang w:eastAsia="en-US"/>
              </w:rPr>
            </w:pPr>
            <w:r>
              <w:rPr>
                <w:rFonts w:ascii="Times New Roman" w:hAnsi="Times New Roman"/>
                <w:sz w:val="28"/>
                <w:szCs w:val="28"/>
              </w:rPr>
              <w:t>22</w:t>
            </w:r>
          </w:p>
        </w:tc>
      </w:tr>
      <w:tr w:rsidR="00E3386E" w14:paraId="7DF41010" w14:textId="77777777">
        <w:tc>
          <w:tcPr>
            <w:tcW w:w="674" w:type="dxa"/>
          </w:tcPr>
          <w:p w14:paraId="06975212" w14:textId="77777777" w:rsidR="00E3386E" w:rsidRDefault="00000000">
            <w:pPr>
              <w:widowControl w:val="0"/>
              <w:spacing w:after="0" w:line="240" w:lineRule="auto"/>
              <w:rPr>
                <w:rFonts w:ascii="Times New Roman" w:hAnsi="Times New Roman" w:cs="Times New Roman"/>
                <w:sz w:val="28"/>
                <w:szCs w:val="28"/>
              </w:rPr>
            </w:pPr>
            <w:r>
              <w:rPr>
                <w:rFonts w:ascii="Times New Roman" w:hAnsi="Times New Roman"/>
                <w:sz w:val="28"/>
                <w:szCs w:val="28"/>
              </w:rPr>
              <w:t>11.</w:t>
            </w:r>
          </w:p>
        </w:tc>
        <w:tc>
          <w:tcPr>
            <w:tcW w:w="8364" w:type="dxa"/>
          </w:tcPr>
          <w:p w14:paraId="763420F4" w14:textId="77777777" w:rsidR="00E3386E" w:rsidRDefault="00000000">
            <w:pPr>
              <w:spacing w:after="0" w:line="240" w:lineRule="auto"/>
              <w:jc w:val="both"/>
              <w:rPr>
                <w:rFonts w:ascii="Times New Roman" w:eastAsia="Calibri" w:hAnsi="Times New Roman" w:cs="Times New Roman"/>
                <w:b/>
                <w:sz w:val="28"/>
                <w:szCs w:val="28"/>
                <w:lang w:eastAsia="en-US"/>
              </w:rPr>
            </w:pPr>
            <w:r>
              <w:rPr>
                <w:rFonts w:ascii="Times New Roman" w:hAnsi="Times New Roman"/>
                <w:sz w:val="28"/>
                <w:szCs w:val="28"/>
              </w:rPr>
              <w:t>Перечень информационных технологий, программного обеспечения и информационных справочных систем</w:t>
            </w:r>
          </w:p>
        </w:tc>
        <w:tc>
          <w:tcPr>
            <w:tcW w:w="674" w:type="dxa"/>
          </w:tcPr>
          <w:p w14:paraId="48E1151F" w14:textId="77777777" w:rsidR="00E3386E" w:rsidRDefault="00000000">
            <w:pPr>
              <w:spacing w:after="0" w:line="240" w:lineRule="auto"/>
              <w:rPr>
                <w:rFonts w:ascii="Times New Roman" w:eastAsia="Calibri" w:hAnsi="Times New Roman" w:cs="Times New Roman"/>
                <w:b/>
                <w:sz w:val="28"/>
                <w:szCs w:val="28"/>
                <w:lang w:eastAsia="en-US"/>
              </w:rPr>
            </w:pPr>
            <w:r>
              <w:rPr>
                <w:rFonts w:ascii="Times New Roman" w:hAnsi="Times New Roman"/>
                <w:sz w:val="28"/>
                <w:szCs w:val="28"/>
              </w:rPr>
              <w:t>22</w:t>
            </w:r>
          </w:p>
        </w:tc>
      </w:tr>
      <w:tr w:rsidR="00E3386E" w14:paraId="2358F0F6" w14:textId="77777777">
        <w:tc>
          <w:tcPr>
            <w:tcW w:w="674" w:type="dxa"/>
          </w:tcPr>
          <w:p w14:paraId="171932CC" w14:textId="77777777" w:rsidR="00E3386E" w:rsidRDefault="00000000">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8364" w:type="dxa"/>
          </w:tcPr>
          <w:p w14:paraId="3CBE6EB0" w14:textId="77777777" w:rsidR="00E3386E" w:rsidRDefault="00000000">
            <w:pPr>
              <w:spacing w:after="0" w:line="240" w:lineRule="auto"/>
              <w:jc w:val="both"/>
              <w:rPr>
                <w:rFonts w:ascii="Times New Roman" w:eastAsia="Calibri" w:hAnsi="Times New Roman" w:cs="Times New Roman"/>
                <w:b/>
                <w:sz w:val="28"/>
                <w:szCs w:val="28"/>
                <w:lang w:eastAsia="en-US"/>
              </w:rPr>
            </w:pPr>
            <w:r>
              <w:rPr>
                <w:rFonts w:ascii="Times New Roman" w:hAnsi="Times New Roman" w:cs="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674" w:type="dxa"/>
          </w:tcPr>
          <w:p w14:paraId="70A920B7" w14:textId="77777777" w:rsidR="00E3386E" w:rsidRDefault="00000000">
            <w:pPr>
              <w:spacing w:after="0" w:line="240" w:lineRule="auto"/>
              <w:rPr>
                <w:rFonts w:ascii="Times New Roman" w:eastAsia="Calibri" w:hAnsi="Times New Roman" w:cs="Times New Roman"/>
                <w:b/>
                <w:sz w:val="28"/>
                <w:szCs w:val="28"/>
                <w:lang w:eastAsia="en-US"/>
              </w:rPr>
            </w:pPr>
            <w:r>
              <w:rPr>
                <w:rFonts w:ascii="Times New Roman" w:hAnsi="Times New Roman" w:cs="Times New Roman"/>
                <w:sz w:val="28"/>
                <w:szCs w:val="28"/>
              </w:rPr>
              <w:t>23</w:t>
            </w:r>
          </w:p>
        </w:tc>
      </w:tr>
    </w:tbl>
    <w:p w14:paraId="2620D72C" w14:textId="77777777" w:rsidR="00E3386E" w:rsidRDefault="00000000">
      <w:pPr>
        <w:spacing w:after="0" w:line="240" w:lineRule="auto"/>
        <w:ind w:left="709"/>
        <w:jc w:val="center"/>
        <w:rPr>
          <w:rFonts w:ascii="Times New Roman" w:eastAsia="Times New Roman" w:hAnsi="Times New Roman" w:cs="Times New Roman"/>
          <w:i/>
          <w:sz w:val="28"/>
          <w:szCs w:val="28"/>
        </w:rPr>
      </w:pPr>
      <w:r>
        <w:br w:type="page"/>
      </w:r>
    </w:p>
    <w:p w14:paraId="54EB899A" w14:textId="77777777" w:rsidR="00E3386E" w:rsidRDefault="00000000">
      <w:pPr>
        <w:pStyle w:val="af5"/>
        <w:numPr>
          <w:ilvl w:val="0"/>
          <w:numId w:val="2"/>
        </w:numPr>
        <w:tabs>
          <w:tab w:val="left" w:pos="0"/>
        </w:tabs>
        <w:spacing w:after="0" w:line="240" w:lineRule="auto"/>
        <w:ind w:left="425" w:hanging="425"/>
        <w:jc w:val="center"/>
        <w:rPr>
          <w:rFonts w:ascii="Times New Roman" w:hAnsi="Times New Roman"/>
          <w:b/>
          <w:sz w:val="28"/>
          <w:szCs w:val="28"/>
        </w:rPr>
      </w:pPr>
      <w:r>
        <w:rPr>
          <w:rFonts w:ascii="Times New Roman" w:hAnsi="Times New Roman"/>
          <w:b/>
          <w:sz w:val="28"/>
          <w:szCs w:val="28"/>
        </w:rPr>
        <w:lastRenderedPageBreak/>
        <w:t>Цель освоения дисциплины</w:t>
      </w:r>
    </w:p>
    <w:p w14:paraId="6B0AB1E2" w14:textId="77777777" w:rsidR="00E3386E" w:rsidRDefault="00E3386E">
      <w:pPr>
        <w:pStyle w:val="af6"/>
        <w:suppressLineNumbers/>
        <w:spacing w:line="240" w:lineRule="auto"/>
        <w:ind w:firstLine="0"/>
        <w:jc w:val="center"/>
        <w:rPr>
          <w:b/>
          <w:szCs w:val="28"/>
        </w:rPr>
      </w:pPr>
    </w:p>
    <w:p w14:paraId="14571C3F" w14:textId="77777777" w:rsidR="00E3386E"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освоения дисциплины «Зоотехнический анализ кормов» является формирование у обучающихся компетенций ОПК-1, ОПК-4, ПК-5.</w:t>
      </w:r>
    </w:p>
    <w:p w14:paraId="6CE35B26" w14:textId="77777777" w:rsidR="00E3386E" w:rsidRDefault="00E3386E">
      <w:pPr>
        <w:tabs>
          <w:tab w:val="left" w:pos="0"/>
        </w:tabs>
        <w:spacing w:after="0" w:line="240" w:lineRule="auto"/>
        <w:jc w:val="center"/>
        <w:rPr>
          <w:rFonts w:ascii="Times New Roman" w:eastAsia="Times New Roman" w:hAnsi="Times New Roman" w:cs="Times New Roman"/>
          <w:b/>
          <w:sz w:val="28"/>
          <w:szCs w:val="28"/>
        </w:rPr>
      </w:pPr>
    </w:p>
    <w:p w14:paraId="692CBED5" w14:textId="77777777" w:rsidR="00E3386E" w:rsidRDefault="00000000">
      <w:pPr>
        <w:pStyle w:val="af5"/>
        <w:numPr>
          <w:ilvl w:val="0"/>
          <w:numId w:val="2"/>
        </w:numPr>
        <w:tabs>
          <w:tab w:val="left" w:pos="0"/>
        </w:tabs>
        <w:spacing w:after="0" w:line="240" w:lineRule="auto"/>
        <w:ind w:left="0" w:firstLine="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74A1DF4C" w14:textId="77777777" w:rsidR="00E3386E" w:rsidRDefault="00E3386E">
      <w:pPr>
        <w:tabs>
          <w:tab w:val="left" w:pos="0"/>
        </w:tabs>
        <w:spacing w:after="0" w:line="240" w:lineRule="auto"/>
        <w:jc w:val="center"/>
        <w:rPr>
          <w:rFonts w:ascii="Times New Roman" w:eastAsia="Times New Roman" w:hAnsi="Times New Roman" w:cs="Times New Roman"/>
          <w:b/>
          <w:sz w:val="28"/>
          <w:szCs w:val="28"/>
        </w:rPr>
      </w:pP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2"/>
        <w:gridCol w:w="1982"/>
        <w:gridCol w:w="2693"/>
        <w:gridCol w:w="3150"/>
      </w:tblGrid>
      <w:tr w:rsidR="00E3386E" w14:paraId="38247E70" w14:textId="77777777">
        <w:trPr>
          <w:trHeight w:val="561"/>
          <w:tblHeader/>
        </w:trPr>
        <w:tc>
          <w:tcPr>
            <w:tcW w:w="1561" w:type="dxa"/>
            <w:tcBorders>
              <w:top w:val="single" w:sz="4" w:space="0" w:color="000000"/>
              <w:left w:val="single" w:sz="4" w:space="0" w:color="000000"/>
              <w:bottom w:val="single" w:sz="4" w:space="0" w:color="000000"/>
            </w:tcBorders>
            <w:shd w:val="clear" w:color="auto" w:fill="auto"/>
            <w:vAlign w:val="center"/>
          </w:tcPr>
          <w:p w14:paraId="0100525C" w14:textId="77777777" w:rsidR="00E3386E" w:rsidRDefault="00000000">
            <w:pPr>
              <w:pStyle w:val="afd"/>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Наименование категории (группы)</w:t>
            </w:r>
          </w:p>
        </w:tc>
        <w:tc>
          <w:tcPr>
            <w:tcW w:w="1982" w:type="dxa"/>
            <w:tcBorders>
              <w:top w:val="single" w:sz="4" w:space="0" w:color="000000"/>
              <w:left w:val="single" w:sz="4" w:space="0" w:color="000000"/>
              <w:bottom w:val="single" w:sz="4" w:space="0" w:color="000000"/>
            </w:tcBorders>
            <w:shd w:val="clear" w:color="auto" w:fill="auto"/>
            <w:vAlign w:val="center"/>
          </w:tcPr>
          <w:p w14:paraId="04644EB2" w14:textId="77777777" w:rsidR="00E3386E" w:rsidRDefault="00000000">
            <w:pPr>
              <w:pStyle w:val="afd"/>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Результаты освоения ОП</w:t>
            </w:r>
          </w:p>
          <w:p w14:paraId="172BA9C8" w14:textId="77777777" w:rsidR="00E3386E" w:rsidRDefault="00000000">
            <w:pPr>
              <w:pStyle w:val="afd"/>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011D1597" w14:textId="77777777" w:rsidR="00E3386E" w:rsidRDefault="00000000">
            <w:pPr>
              <w:pStyle w:val="afd"/>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1F157" w14:textId="77777777" w:rsidR="00E3386E" w:rsidRDefault="00000000">
            <w:pPr>
              <w:pStyle w:val="afd"/>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Перечень планируемых результатов обучения по дисциплине</w:t>
            </w:r>
          </w:p>
        </w:tc>
      </w:tr>
      <w:tr w:rsidR="00E3386E" w14:paraId="641943A4" w14:textId="77777777">
        <w:tc>
          <w:tcPr>
            <w:tcW w:w="9386" w:type="dxa"/>
            <w:gridSpan w:val="4"/>
            <w:tcBorders>
              <w:left w:val="single" w:sz="4" w:space="0" w:color="000000"/>
              <w:bottom w:val="single" w:sz="4" w:space="0" w:color="000000"/>
              <w:right w:val="single" w:sz="4" w:space="0" w:color="000000"/>
            </w:tcBorders>
            <w:shd w:val="clear" w:color="auto" w:fill="auto"/>
          </w:tcPr>
          <w:p w14:paraId="6B13726A" w14:textId="77777777" w:rsidR="00E3386E" w:rsidRDefault="00000000">
            <w:pPr>
              <w:pStyle w:val="afd"/>
              <w:widowControl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Общепрофессиональные компетенции (ОПК)</w:t>
            </w:r>
          </w:p>
        </w:tc>
      </w:tr>
      <w:tr w:rsidR="00E3386E" w14:paraId="073F5BF5" w14:textId="77777777">
        <w:trPr>
          <w:trHeight w:val="985"/>
        </w:trPr>
        <w:tc>
          <w:tcPr>
            <w:tcW w:w="1561" w:type="dxa"/>
            <w:vMerge w:val="restart"/>
            <w:tcBorders>
              <w:left w:val="single" w:sz="4" w:space="0" w:color="000000"/>
              <w:bottom w:val="single" w:sz="4" w:space="0" w:color="000000"/>
            </w:tcBorders>
            <w:shd w:val="clear" w:color="auto" w:fill="auto"/>
          </w:tcPr>
          <w:p w14:paraId="3844E397" w14:textId="77777777" w:rsidR="00E3386E" w:rsidRDefault="00000000">
            <w:pPr>
              <w:pStyle w:val="afd"/>
              <w:widowControl w:val="0"/>
              <w:spacing w:after="0" w:line="240" w:lineRule="auto"/>
              <w:jc w:val="center"/>
              <w:rPr>
                <w:rFonts w:ascii="Times New Roman" w:hAnsi="Times New Roman"/>
                <w:sz w:val="24"/>
                <w:szCs w:val="24"/>
              </w:rPr>
            </w:pPr>
            <w:r>
              <w:rPr>
                <w:rFonts w:ascii="Times New Roman" w:hAnsi="Times New Roman"/>
                <w:sz w:val="24"/>
                <w:szCs w:val="24"/>
              </w:rPr>
              <w:t>Общепрофессиональные навыки</w:t>
            </w:r>
          </w:p>
        </w:tc>
        <w:tc>
          <w:tcPr>
            <w:tcW w:w="1982" w:type="dxa"/>
            <w:vMerge w:val="restart"/>
            <w:tcBorders>
              <w:left w:val="single" w:sz="4" w:space="0" w:color="000000"/>
              <w:bottom w:val="single" w:sz="4" w:space="0" w:color="000000"/>
            </w:tcBorders>
            <w:shd w:val="clear" w:color="auto" w:fill="auto"/>
          </w:tcPr>
          <w:p w14:paraId="45DBD8BE" w14:textId="77777777" w:rsidR="00E3386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ОПК-1</w:t>
            </w:r>
          </w:p>
          <w:p w14:paraId="1E16D667" w14:textId="77777777" w:rsidR="00E3386E" w:rsidRDefault="00000000">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способен осуществлять профессиональную деятельность с учетом влияния на организм животных природных, социально-хозяйственных, генетических и экономических факторов</w:t>
            </w:r>
          </w:p>
        </w:tc>
        <w:tc>
          <w:tcPr>
            <w:tcW w:w="2693" w:type="dxa"/>
            <w:vMerge w:val="restart"/>
            <w:tcBorders>
              <w:left w:val="single" w:sz="4" w:space="0" w:color="000000"/>
              <w:bottom w:val="single" w:sz="4" w:space="0" w:color="000000"/>
            </w:tcBorders>
            <w:shd w:val="clear" w:color="auto" w:fill="auto"/>
          </w:tcPr>
          <w:p w14:paraId="6D2BFE0A" w14:textId="77777777" w:rsidR="00E3386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ОПК-1.1</w:t>
            </w:r>
          </w:p>
          <w:p w14:paraId="4BBDB08E" w14:textId="77777777" w:rsidR="00E3386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Выделяет сформированные представления об основных требованиях к развитию в различных условиях природных, социально-хозяйственных, генетических и экономических факторов</w:t>
            </w:r>
          </w:p>
          <w:p w14:paraId="472B1938" w14:textId="77777777" w:rsidR="00E3386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ОПК-1.2</w:t>
            </w:r>
          </w:p>
          <w:p w14:paraId="5B7346D1" w14:textId="77777777" w:rsidR="00E3386E" w:rsidRDefault="00000000">
            <w:pPr>
              <w:widowControl w:val="0"/>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Определяет факторы, влияющие на организм животных</w:t>
            </w:r>
          </w:p>
          <w:p w14:paraId="7070B915" w14:textId="77777777" w:rsidR="00E3386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ОПК-1.3</w:t>
            </w:r>
          </w:p>
          <w:p w14:paraId="2F794FD1" w14:textId="77777777" w:rsidR="00E3386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Применяет навыки проведения работ, по устранению факторов мешающих нормальному развитию животных в различных условиях среды обитания.</w:t>
            </w:r>
          </w:p>
        </w:tc>
        <w:tc>
          <w:tcPr>
            <w:tcW w:w="3150" w:type="dxa"/>
            <w:tcBorders>
              <w:left w:val="single" w:sz="4" w:space="0" w:color="000000"/>
              <w:bottom w:val="single" w:sz="4" w:space="0" w:color="000000"/>
              <w:right w:val="single" w:sz="4" w:space="0" w:color="000000"/>
            </w:tcBorders>
            <w:shd w:val="clear" w:color="auto" w:fill="auto"/>
          </w:tcPr>
          <w:p w14:paraId="5BF7E20F" w14:textId="77777777" w:rsidR="00E3386E"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w:t>
            </w:r>
          </w:p>
          <w:p w14:paraId="4FA8512F" w14:textId="77777777" w:rsidR="00E3386E" w:rsidRDefault="00000000">
            <w:pPr>
              <w:widowControl w:val="0"/>
              <w:spacing w:after="0" w:line="240" w:lineRule="auto"/>
              <w:ind w:left="87" w:right="-24" w:firstLine="284"/>
              <w:jc w:val="both"/>
              <w:rPr>
                <w:rFonts w:ascii="Times New Roman" w:hAnsi="Times New Roman" w:cs="Times New Roman"/>
                <w:sz w:val="24"/>
                <w:szCs w:val="24"/>
              </w:rPr>
            </w:pPr>
            <w:r>
              <w:rPr>
                <w:rFonts w:ascii="Times New Roman" w:hAnsi="Times New Roman" w:cs="Times New Roman"/>
                <w:sz w:val="24"/>
                <w:szCs w:val="24"/>
              </w:rPr>
              <w:t>генетические факторы, влияющие на организм животных</w:t>
            </w:r>
          </w:p>
        </w:tc>
      </w:tr>
      <w:tr w:rsidR="00E3386E" w14:paraId="46FEBCCB" w14:textId="77777777">
        <w:trPr>
          <w:trHeight w:val="2463"/>
        </w:trPr>
        <w:tc>
          <w:tcPr>
            <w:tcW w:w="1561" w:type="dxa"/>
            <w:vMerge/>
            <w:tcBorders>
              <w:left w:val="single" w:sz="4" w:space="0" w:color="000000"/>
              <w:bottom w:val="single" w:sz="4" w:space="0" w:color="000000"/>
            </w:tcBorders>
            <w:shd w:val="clear" w:color="auto" w:fill="auto"/>
          </w:tcPr>
          <w:p w14:paraId="24B77E5A" w14:textId="77777777" w:rsidR="00E3386E" w:rsidRDefault="00E3386E">
            <w:pPr>
              <w:pStyle w:val="afd"/>
              <w:widowControl w:val="0"/>
              <w:spacing w:line="240" w:lineRule="auto"/>
              <w:rPr>
                <w:rFonts w:ascii="Times New Roman" w:hAnsi="Times New Roman"/>
                <w:color w:val="000000"/>
                <w:sz w:val="24"/>
                <w:szCs w:val="24"/>
              </w:rPr>
            </w:pPr>
          </w:p>
        </w:tc>
        <w:tc>
          <w:tcPr>
            <w:tcW w:w="1982" w:type="dxa"/>
            <w:vMerge/>
            <w:tcBorders>
              <w:left w:val="single" w:sz="4" w:space="0" w:color="000000"/>
              <w:bottom w:val="single" w:sz="4" w:space="0" w:color="000000"/>
            </w:tcBorders>
            <w:shd w:val="clear" w:color="auto" w:fill="auto"/>
          </w:tcPr>
          <w:p w14:paraId="2E770CF3" w14:textId="77777777" w:rsidR="00E3386E" w:rsidRDefault="00E3386E">
            <w:pPr>
              <w:widowControl w:val="0"/>
              <w:spacing w:line="240" w:lineRule="auto"/>
              <w:rPr>
                <w:rFonts w:ascii="Times New Roman" w:hAnsi="Times New Roman" w:cs="Times New Roman"/>
                <w:color w:val="000000"/>
                <w:sz w:val="24"/>
                <w:szCs w:val="24"/>
              </w:rPr>
            </w:pPr>
          </w:p>
        </w:tc>
        <w:tc>
          <w:tcPr>
            <w:tcW w:w="2693" w:type="dxa"/>
            <w:vMerge/>
            <w:tcBorders>
              <w:left w:val="single" w:sz="4" w:space="0" w:color="000000"/>
              <w:bottom w:val="single" w:sz="4" w:space="0" w:color="000000"/>
            </w:tcBorders>
            <w:shd w:val="clear" w:color="auto" w:fill="auto"/>
          </w:tcPr>
          <w:p w14:paraId="2838A058" w14:textId="77777777" w:rsidR="00E3386E" w:rsidRDefault="00E3386E">
            <w:pPr>
              <w:pStyle w:val="afd"/>
              <w:widowControl w:val="0"/>
              <w:spacing w:line="240" w:lineRule="auto"/>
              <w:rPr>
                <w:rFonts w:ascii="Times New Roman" w:hAnsi="Times New Roman"/>
                <w:color w:val="FF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1F6C102F" w14:textId="77777777" w:rsidR="00E3386E"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w:t>
            </w:r>
          </w:p>
          <w:p w14:paraId="0FB5A81B" w14:textId="77777777" w:rsidR="00E3386E" w:rsidRDefault="00000000">
            <w:pPr>
              <w:widowControl w:val="0"/>
              <w:spacing w:after="0" w:line="240" w:lineRule="auto"/>
              <w:ind w:firstLine="229"/>
              <w:jc w:val="both"/>
              <w:rPr>
                <w:rFonts w:ascii="Times New Roman" w:hAnsi="Times New Roman" w:cs="Times New Roman"/>
                <w:sz w:val="24"/>
                <w:szCs w:val="24"/>
              </w:rPr>
            </w:pPr>
            <w:r>
              <w:rPr>
                <w:rFonts w:ascii="Times New Roman" w:hAnsi="Times New Roman" w:cs="Times New Roman"/>
                <w:sz w:val="24"/>
                <w:szCs w:val="24"/>
              </w:rPr>
              <w:t>определять 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w:t>
            </w:r>
          </w:p>
        </w:tc>
      </w:tr>
      <w:tr w:rsidR="00E3386E" w14:paraId="0233B8C1" w14:textId="77777777">
        <w:trPr>
          <w:trHeight w:val="2995"/>
        </w:trPr>
        <w:tc>
          <w:tcPr>
            <w:tcW w:w="1561" w:type="dxa"/>
            <w:vMerge/>
            <w:tcBorders>
              <w:left w:val="single" w:sz="4" w:space="0" w:color="000000"/>
              <w:bottom w:val="single" w:sz="4" w:space="0" w:color="000000"/>
            </w:tcBorders>
            <w:shd w:val="clear" w:color="auto" w:fill="auto"/>
          </w:tcPr>
          <w:p w14:paraId="359D9F4C" w14:textId="77777777" w:rsidR="00E3386E" w:rsidRDefault="00E3386E">
            <w:pPr>
              <w:pStyle w:val="afd"/>
              <w:widowControl w:val="0"/>
              <w:spacing w:line="240" w:lineRule="auto"/>
              <w:rPr>
                <w:rFonts w:ascii="Times New Roman" w:hAnsi="Times New Roman"/>
                <w:color w:val="000000"/>
                <w:sz w:val="24"/>
                <w:szCs w:val="24"/>
              </w:rPr>
            </w:pPr>
          </w:p>
        </w:tc>
        <w:tc>
          <w:tcPr>
            <w:tcW w:w="1982" w:type="dxa"/>
            <w:vMerge/>
            <w:tcBorders>
              <w:left w:val="single" w:sz="4" w:space="0" w:color="000000"/>
              <w:bottom w:val="single" w:sz="4" w:space="0" w:color="000000"/>
            </w:tcBorders>
            <w:shd w:val="clear" w:color="auto" w:fill="auto"/>
          </w:tcPr>
          <w:p w14:paraId="7AF5017E" w14:textId="77777777" w:rsidR="00E3386E" w:rsidRDefault="00E3386E">
            <w:pPr>
              <w:widowControl w:val="0"/>
              <w:spacing w:line="240" w:lineRule="auto"/>
              <w:rPr>
                <w:rFonts w:ascii="Times New Roman" w:hAnsi="Times New Roman" w:cs="Times New Roman"/>
                <w:color w:val="000000"/>
                <w:sz w:val="24"/>
                <w:szCs w:val="24"/>
              </w:rPr>
            </w:pPr>
          </w:p>
        </w:tc>
        <w:tc>
          <w:tcPr>
            <w:tcW w:w="2693" w:type="dxa"/>
            <w:vMerge/>
            <w:tcBorders>
              <w:left w:val="single" w:sz="4" w:space="0" w:color="000000"/>
              <w:bottom w:val="single" w:sz="4" w:space="0" w:color="000000"/>
            </w:tcBorders>
            <w:shd w:val="clear" w:color="auto" w:fill="auto"/>
          </w:tcPr>
          <w:p w14:paraId="24474BA4" w14:textId="77777777" w:rsidR="00E3386E" w:rsidRDefault="00E3386E">
            <w:pPr>
              <w:pStyle w:val="afd"/>
              <w:widowControl w:val="0"/>
              <w:spacing w:line="240" w:lineRule="auto"/>
              <w:rPr>
                <w:rFonts w:ascii="Times New Roman" w:hAnsi="Times New Roman"/>
                <w:color w:val="FF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5E2D98A2" w14:textId="77777777" w:rsidR="00E3386E"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w:t>
            </w:r>
          </w:p>
          <w:p w14:paraId="164578B0" w14:textId="77777777" w:rsidR="00E3386E" w:rsidRDefault="00000000">
            <w:pPr>
              <w:widowControl w:val="0"/>
              <w:spacing w:after="0" w:line="240" w:lineRule="auto"/>
              <w:ind w:firstLine="229"/>
              <w:jc w:val="both"/>
              <w:rPr>
                <w:rFonts w:ascii="Times New Roman" w:hAnsi="Times New Roman" w:cs="Times New Roman"/>
                <w:sz w:val="24"/>
                <w:szCs w:val="24"/>
              </w:rPr>
            </w:pPr>
            <w:r>
              <w:rPr>
                <w:rFonts w:ascii="Times New Roman" w:eastAsia="Calibri" w:hAnsi="Times New Roman" w:cs="Times New Roman"/>
                <w:sz w:val="24"/>
                <w:szCs w:val="24"/>
                <w:lang w:eastAsia="en-US"/>
              </w:rPr>
              <w:t>навыками определения биологического статуса, нормативных общеклинических показателей органов и систем организма животных и качества сырья и продуктов животного и растительного происхождения.</w:t>
            </w:r>
          </w:p>
        </w:tc>
      </w:tr>
      <w:tr w:rsidR="00E3386E" w14:paraId="6C4261E2" w14:textId="77777777">
        <w:trPr>
          <w:trHeight w:val="1680"/>
        </w:trPr>
        <w:tc>
          <w:tcPr>
            <w:tcW w:w="1561" w:type="dxa"/>
            <w:vMerge w:val="restart"/>
            <w:tcBorders>
              <w:top w:val="single" w:sz="4" w:space="0" w:color="000000"/>
              <w:left w:val="single" w:sz="4" w:space="0" w:color="000000"/>
              <w:bottom w:val="single" w:sz="4" w:space="0" w:color="000000"/>
            </w:tcBorders>
            <w:shd w:val="clear" w:color="auto" w:fill="auto"/>
            <w:vAlign w:val="center"/>
          </w:tcPr>
          <w:p w14:paraId="15437C2A" w14:textId="77777777" w:rsidR="00E3386E"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Общепрофессиональные навыки</w:t>
            </w:r>
          </w:p>
        </w:tc>
        <w:tc>
          <w:tcPr>
            <w:tcW w:w="1982" w:type="dxa"/>
            <w:vMerge w:val="restart"/>
            <w:tcBorders>
              <w:top w:val="single" w:sz="4" w:space="0" w:color="000000"/>
              <w:left w:val="single" w:sz="4" w:space="0" w:color="000000"/>
              <w:bottom w:val="single" w:sz="4" w:space="0" w:color="000000"/>
            </w:tcBorders>
            <w:shd w:val="clear" w:color="auto" w:fill="auto"/>
          </w:tcPr>
          <w:p w14:paraId="58FF05A4" w14:textId="77777777" w:rsidR="00E3386E"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ОПК-4</w:t>
            </w:r>
          </w:p>
          <w:p w14:paraId="4A883FC4" w14:textId="77777777" w:rsidR="00E3386E" w:rsidRDefault="00000000">
            <w:pPr>
              <w:widowControl w:val="0"/>
              <w:spacing w:line="240" w:lineRule="auto"/>
              <w:jc w:val="center"/>
              <w:rPr>
                <w:rFonts w:ascii="Times New Roman" w:hAnsi="Times New Roman" w:cs="Times New Roman"/>
                <w:color w:val="000000"/>
                <w:sz w:val="24"/>
                <w:szCs w:val="24"/>
              </w:rPr>
            </w:pPr>
            <w:r>
              <w:rPr>
                <w:rFonts w:ascii="Times New Roman" w:hAnsi="Times New Roman"/>
                <w:sz w:val="24"/>
                <w:szCs w:val="24"/>
              </w:rPr>
              <w:t xml:space="preserve">способен обосновывать и реализовывать в профессиональной деятельности современные технологии с использованием </w:t>
            </w:r>
            <w:r>
              <w:rPr>
                <w:rFonts w:ascii="Times New Roman" w:hAnsi="Times New Roman"/>
                <w:sz w:val="24"/>
                <w:szCs w:val="24"/>
              </w:rPr>
              <w:lastRenderedPageBreak/>
              <w:t>приборно-инструментальной базы и использовать основные естественные, биологические и профессиональные понятия, а также методы при решении общепрофессиональных задач</w:t>
            </w:r>
          </w:p>
        </w:tc>
        <w:tc>
          <w:tcPr>
            <w:tcW w:w="2693" w:type="dxa"/>
            <w:vMerge w:val="restart"/>
            <w:tcBorders>
              <w:top w:val="single" w:sz="4" w:space="0" w:color="000000"/>
              <w:left w:val="single" w:sz="4" w:space="0" w:color="000000"/>
              <w:bottom w:val="single" w:sz="4" w:space="0" w:color="000000"/>
            </w:tcBorders>
            <w:shd w:val="clear" w:color="auto" w:fill="auto"/>
          </w:tcPr>
          <w:p w14:paraId="68031E37" w14:textId="77777777" w:rsidR="00E3386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ОПК-4.1</w:t>
            </w:r>
          </w:p>
          <w:p w14:paraId="5AAAFFEB" w14:textId="77777777" w:rsidR="00E3386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Выделяет сформированные представления об основных естественных, биологических и профессиональных понятиях</w:t>
            </w:r>
          </w:p>
          <w:p w14:paraId="6D28AF56" w14:textId="77777777" w:rsidR="00E3386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ОПК-4.2</w:t>
            </w:r>
          </w:p>
          <w:p w14:paraId="4CDB75B2" w14:textId="77777777" w:rsidR="00E3386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Определяет показатели качества продукции, с использованием приборов</w:t>
            </w:r>
          </w:p>
          <w:p w14:paraId="1A3F0675" w14:textId="77777777" w:rsidR="00E3386E"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ОПК-4.3</w:t>
            </w:r>
          </w:p>
          <w:p w14:paraId="7EE77358" w14:textId="77777777" w:rsidR="00E3386E" w:rsidRDefault="00000000">
            <w:pPr>
              <w:widowControl w:val="0"/>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Применяет навыки проведения работ по определению показателей качества кормов</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1040E3B1" w14:textId="77777777" w:rsidR="00E3386E"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Знать:</w:t>
            </w:r>
          </w:p>
          <w:p w14:paraId="246BC65C" w14:textId="77777777" w:rsidR="00E3386E" w:rsidRDefault="00000000">
            <w:pPr>
              <w:widowControl w:val="0"/>
              <w:spacing w:after="0" w:line="240" w:lineRule="auto"/>
              <w:ind w:firstLine="318"/>
              <w:jc w:val="both"/>
              <w:rPr>
                <w:rFonts w:ascii="Times New Roman" w:hAnsi="Times New Roman"/>
                <w:sz w:val="24"/>
                <w:szCs w:val="24"/>
              </w:rPr>
            </w:pPr>
            <w:r>
              <w:rPr>
                <w:rFonts w:ascii="Times New Roman" w:hAnsi="Times New Roman"/>
                <w:sz w:val="24"/>
                <w:szCs w:val="24"/>
              </w:rPr>
              <w:t>особенности проведения качественного и количественного анализа;</w:t>
            </w:r>
          </w:p>
          <w:p w14:paraId="55A56EB8" w14:textId="77777777" w:rsidR="00E3386E" w:rsidRDefault="00000000">
            <w:pPr>
              <w:widowControl w:val="0"/>
              <w:spacing w:after="0" w:line="240" w:lineRule="auto"/>
              <w:ind w:firstLine="318"/>
              <w:jc w:val="both"/>
              <w:rPr>
                <w:rFonts w:ascii="Times New Roman" w:hAnsi="Times New Roman"/>
                <w:sz w:val="24"/>
                <w:szCs w:val="24"/>
              </w:rPr>
            </w:pPr>
            <w:r>
              <w:rPr>
                <w:rFonts w:ascii="Times New Roman" w:hAnsi="Times New Roman"/>
                <w:sz w:val="24"/>
                <w:szCs w:val="24"/>
              </w:rPr>
              <w:t xml:space="preserve">основные правила отбора и подготовки проб; </w:t>
            </w:r>
          </w:p>
          <w:p w14:paraId="469564A1" w14:textId="77777777" w:rsidR="00E3386E" w:rsidRDefault="00000000">
            <w:pPr>
              <w:widowControl w:val="0"/>
              <w:spacing w:line="240" w:lineRule="auto"/>
              <w:ind w:firstLine="229"/>
              <w:jc w:val="both"/>
              <w:rPr>
                <w:rFonts w:ascii="Times New Roman" w:hAnsi="Times New Roman" w:cs="Times New Roman"/>
                <w:sz w:val="24"/>
                <w:szCs w:val="24"/>
              </w:rPr>
            </w:pPr>
            <w:r>
              <w:rPr>
                <w:rFonts w:ascii="Times New Roman" w:hAnsi="Times New Roman"/>
                <w:sz w:val="24"/>
                <w:szCs w:val="24"/>
              </w:rPr>
              <w:t>методы выделения, очистки, идентификации соединений.</w:t>
            </w:r>
          </w:p>
        </w:tc>
      </w:tr>
      <w:tr w:rsidR="00E3386E" w14:paraId="2ED3F0A4" w14:textId="77777777">
        <w:trPr>
          <w:trHeight w:val="2333"/>
        </w:trPr>
        <w:tc>
          <w:tcPr>
            <w:tcW w:w="1561" w:type="dxa"/>
            <w:vMerge/>
            <w:tcBorders>
              <w:top w:val="single" w:sz="4" w:space="0" w:color="000000"/>
              <w:left w:val="single" w:sz="4" w:space="0" w:color="000000"/>
            </w:tcBorders>
            <w:shd w:val="clear" w:color="auto" w:fill="auto"/>
          </w:tcPr>
          <w:p w14:paraId="49B1FC6F" w14:textId="77777777" w:rsidR="00E3386E" w:rsidRDefault="00E3386E">
            <w:pPr>
              <w:pStyle w:val="afd"/>
              <w:widowControl w:val="0"/>
              <w:spacing w:line="240" w:lineRule="auto"/>
              <w:jc w:val="center"/>
              <w:rPr>
                <w:rFonts w:ascii="Times New Roman" w:hAnsi="Times New Roman"/>
                <w:sz w:val="24"/>
                <w:szCs w:val="24"/>
              </w:rPr>
            </w:pPr>
          </w:p>
        </w:tc>
        <w:tc>
          <w:tcPr>
            <w:tcW w:w="1982" w:type="dxa"/>
            <w:vMerge/>
            <w:tcBorders>
              <w:top w:val="single" w:sz="4" w:space="0" w:color="000000"/>
              <w:left w:val="single" w:sz="4" w:space="0" w:color="000000"/>
            </w:tcBorders>
            <w:shd w:val="clear" w:color="auto" w:fill="auto"/>
          </w:tcPr>
          <w:p w14:paraId="4C2E065D" w14:textId="77777777" w:rsidR="00E3386E" w:rsidRDefault="00E3386E">
            <w:pPr>
              <w:widowControl w:val="0"/>
              <w:spacing w:line="240" w:lineRule="auto"/>
              <w:jc w:val="center"/>
              <w:rPr>
                <w:rFonts w:ascii="Times New Roman" w:hAnsi="Times New Roman" w:cs="Times New Roman"/>
                <w:sz w:val="24"/>
                <w:szCs w:val="24"/>
              </w:rPr>
            </w:pPr>
          </w:p>
        </w:tc>
        <w:tc>
          <w:tcPr>
            <w:tcW w:w="2693" w:type="dxa"/>
            <w:vMerge/>
            <w:tcBorders>
              <w:top w:val="single" w:sz="4" w:space="0" w:color="000000"/>
              <w:left w:val="single" w:sz="4" w:space="0" w:color="000000"/>
            </w:tcBorders>
            <w:shd w:val="clear" w:color="auto" w:fill="auto"/>
          </w:tcPr>
          <w:p w14:paraId="1CB70809" w14:textId="77777777" w:rsidR="00E3386E" w:rsidRDefault="00E3386E">
            <w:pPr>
              <w:widowControl w:val="0"/>
              <w:spacing w:line="240" w:lineRule="auto"/>
              <w:jc w:val="center"/>
              <w:rPr>
                <w:rFonts w:ascii="Times New Roman" w:hAnsi="Times New Roman" w:cs="Times New Roman"/>
                <w:color w:val="000000"/>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34BC0A7A" w14:textId="77777777" w:rsidR="00E3386E"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p>
          <w:p w14:paraId="2CEAAF8E" w14:textId="77777777" w:rsidR="00E3386E" w:rsidRDefault="00000000">
            <w:pPr>
              <w:widowControl w:val="0"/>
              <w:tabs>
                <w:tab w:val="left" w:pos="318"/>
              </w:tabs>
              <w:spacing w:after="0" w:line="240" w:lineRule="auto"/>
              <w:ind w:firstLine="460"/>
              <w:jc w:val="both"/>
              <w:rPr>
                <w:rFonts w:ascii="Times New Roman" w:hAnsi="Times New Roman"/>
                <w:sz w:val="24"/>
                <w:szCs w:val="24"/>
              </w:rPr>
            </w:pPr>
            <w:r>
              <w:rPr>
                <w:rFonts w:ascii="Times New Roman" w:hAnsi="Times New Roman"/>
                <w:sz w:val="24"/>
                <w:szCs w:val="24"/>
              </w:rPr>
              <w:t>использовать необходимые приборы и лабораторное оборудование при проведении исследований по анализу природных объектов;</w:t>
            </w:r>
          </w:p>
          <w:p w14:paraId="425DAE22" w14:textId="77777777" w:rsidR="00E3386E" w:rsidRDefault="00000000">
            <w:pPr>
              <w:widowControl w:val="0"/>
              <w:tabs>
                <w:tab w:val="left" w:pos="318"/>
              </w:tabs>
              <w:spacing w:after="0" w:line="240" w:lineRule="auto"/>
              <w:ind w:firstLine="460"/>
              <w:jc w:val="both"/>
              <w:rPr>
                <w:rFonts w:ascii="Times New Roman" w:hAnsi="Times New Roman"/>
                <w:sz w:val="24"/>
                <w:szCs w:val="24"/>
              </w:rPr>
            </w:pPr>
            <w:r>
              <w:rPr>
                <w:rFonts w:ascii="Times New Roman" w:hAnsi="Times New Roman"/>
                <w:sz w:val="24"/>
                <w:szCs w:val="24"/>
              </w:rPr>
              <w:t>осваивать самостоятельно новые разделы фундаментальных наук, используя достигнутый уровень знаний;</w:t>
            </w:r>
          </w:p>
          <w:p w14:paraId="1EEE1623" w14:textId="77777777" w:rsidR="00E3386E" w:rsidRDefault="00000000">
            <w:pPr>
              <w:widowControl w:val="0"/>
              <w:spacing w:after="0" w:line="240" w:lineRule="auto"/>
              <w:ind w:firstLine="229"/>
              <w:jc w:val="both"/>
              <w:rPr>
                <w:rFonts w:ascii="Times New Roman" w:hAnsi="Times New Roman" w:cs="Times New Roman"/>
                <w:b/>
                <w:sz w:val="24"/>
                <w:szCs w:val="24"/>
              </w:rPr>
            </w:pPr>
            <w:r>
              <w:rPr>
                <w:rFonts w:ascii="Times New Roman" w:hAnsi="Times New Roman"/>
                <w:sz w:val="24"/>
                <w:szCs w:val="24"/>
              </w:rPr>
              <w:t>применять изученные методы исследования веществ к анализу кормов растительного и животного происхождения, продукции животноводства.</w:t>
            </w:r>
          </w:p>
        </w:tc>
      </w:tr>
      <w:tr w:rsidR="00E3386E" w14:paraId="19397F75" w14:textId="77777777">
        <w:trPr>
          <w:trHeight w:val="403"/>
        </w:trPr>
        <w:tc>
          <w:tcPr>
            <w:tcW w:w="1561" w:type="dxa"/>
            <w:vMerge/>
            <w:tcBorders>
              <w:left w:val="single" w:sz="4" w:space="0" w:color="000000"/>
              <w:bottom w:val="single" w:sz="4" w:space="0" w:color="000000"/>
            </w:tcBorders>
            <w:shd w:val="clear" w:color="auto" w:fill="auto"/>
          </w:tcPr>
          <w:p w14:paraId="13C398B3" w14:textId="77777777" w:rsidR="00E3386E" w:rsidRDefault="00E3386E">
            <w:pPr>
              <w:pStyle w:val="afd"/>
              <w:widowControl w:val="0"/>
              <w:spacing w:line="240" w:lineRule="auto"/>
              <w:jc w:val="center"/>
              <w:rPr>
                <w:rFonts w:ascii="Times New Roman" w:hAnsi="Times New Roman"/>
                <w:sz w:val="24"/>
                <w:szCs w:val="24"/>
              </w:rPr>
            </w:pPr>
          </w:p>
        </w:tc>
        <w:tc>
          <w:tcPr>
            <w:tcW w:w="1982" w:type="dxa"/>
            <w:vMerge/>
            <w:tcBorders>
              <w:left w:val="single" w:sz="4" w:space="0" w:color="000000"/>
              <w:bottom w:val="single" w:sz="4" w:space="0" w:color="000000"/>
            </w:tcBorders>
            <w:shd w:val="clear" w:color="auto" w:fill="auto"/>
          </w:tcPr>
          <w:p w14:paraId="51C5CBB1" w14:textId="77777777" w:rsidR="00E3386E" w:rsidRDefault="00E3386E">
            <w:pPr>
              <w:widowControl w:val="0"/>
              <w:spacing w:line="240" w:lineRule="auto"/>
              <w:jc w:val="center"/>
              <w:rPr>
                <w:rFonts w:ascii="Times New Roman" w:hAnsi="Times New Roman" w:cs="Times New Roman"/>
                <w:sz w:val="24"/>
                <w:szCs w:val="24"/>
              </w:rPr>
            </w:pPr>
          </w:p>
        </w:tc>
        <w:tc>
          <w:tcPr>
            <w:tcW w:w="2693" w:type="dxa"/>
            <w:vMerge/>
            <w:tcBorders>
              <w:left w:val="single" w:sz="4" w:space="0" w:color="000000"/>
              <w:bottom w:val="single" w:sz="4" w:space="0" w:color="000000"/>
            </w:tcBorders>
            <w:shd w:val="clear" w:color="auto" w:fill="auto"/>
          </w:tcPr>
          <w:p w14:paraId="2C2415C6" w14:textId="77777777" w:rsidR="00E3386E" w:rsidRDefault="00E3386E">
            <w:pPr>
              <w:widowControl w:val="0"/>
              <w:spacing w:line="240" w:lineRule="auto"/>
              <w:jc w:val="center"/>
              <w:rPr>
                <w:rFonts w:ascii="Times New Roman" w:hAnsi="Times New Roman" w:cs="Times New Roman"/>
                <w:color w:val="000000"/>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7F6429EA" w14:textId="77777777" w:rsidR="00E3386E"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w:t>
            </w:r>
          </w:p>
          <w:p w14:paraId="40A8DFCF" w14:textId="77777777" w:rsidR="00E3386E" w:rsidRDefault="00000000">
            <w:pPr>
              <w:widowControl w:val="0"/>
              <w:tabs>
                <w:tab w:val="left" w:pos="318"/>
              </w:tabs>
              <w:spacing w:after="0" w:line="240" w:lineRule="auto"/>
              <w:ind w:firstLine="460"/>
              <w:jc w:val="both"/>
              <w:rPr>
                <w:rFonts w:ascii="Times New Roman" w:hAnsi="Times New Roman"/>
                <w:sz w:val="24"/>
                <w:szCs w:val="24"/>
              </w:rPr>
            </w:pPr>
            <w:r>
              <w:rPr>
                <w:rFonts w:ascii="Times New Roman" w:hAnsi="Times New Roman"/>
                <w:sz w:val="24"/>
                <w:szCs w:val="24"/>
              </w:rPr>
              <w:t>подготовить и провести химический эксперимент по изучению свойств и идентификации различных классов химических веществ;</w:t>
            </w:r>
          </w:p>
          <w:p w14:paraId="299ECDF6" w14:textId="77777777" w:rsidR="00E3386E" w:rsidRDefault="00000000">
            <w:pPr>
              <w:widowControl w:val="0"/>
              <w:tabs>
                <w:tab w:val="left" w:pos="318"/>
              </w:tabs>
              <w:spacing w:after="0" w:line="240" w:lineRule="auto"/>
              <w:ind w:firstLine="460"/>
              <w:jc w:val="both"/>
              <w:rPr>
                <w:rFonts w:ascii="Times New Roman" w:hAnsi="Times New Roman"/>
                <w:sz w:val="24"/>
                <w:szCs w:val="24"/>
              </w:rPr>
            </w:pPr>
            <w:r>
              <w:rPr>
                <w:rFonts w:ascii="Times New Roman" w:hAnsi="Times New Roman"/>
                <w:sz w:val="24"/>
                <w:szCs w:val="24"/>
              </w:rPr>
              <w:t xml:space="preserve">современной химической терминологией, основными навыками обращения с лабораторным оборудованием, </w:t>
            </w:r>
          </w:p>
          <w:p w14:paraId="4C500DF7" w14:textId="77777777" w:rsidR="00E3386E" w:rsidRDefault="00000000">
            <w:pPr>
              <w:widowControl w:val="0"/>
              <w:tabs>
                <w:tab w:val="left" w:pos="318"/>
              </w:tabs>
              <w:spacing w:after="0" w:line="240" w:lineRule="auto"/>
              <w:ind w:firstLine="460"/>
              <w:jc w:val="both"/>
              <w:rPr>
                <w:rFonts w:ascii="Times New Roman" w:hAnsi="Times New Roman"/>
                <w:sz w:val="24"/>
                <w:szCs w:val="24"/>
              </w:rPr>
            </w:pPr>
            <w:r>
              <w:rPr>
                <w:rFonts w:ascii="Times New Roman" w:hAnsi="Times New Roman"/>
                <w:sz w:val="24"/>
                <w:szCs w:val="24"/>
              </w:rPr>
              <w:t>проведение научных исследований по отдельным разделам (этапам, заданиям) темы в соответствии с методиками;</w:t>
            </w:r>
          </w:p>
          <w:p w14:paraId="36348E07" w14:textId="77777777" w:rsidR="00E3386E" w:rsidRDefault="00000000">
            <w:pPr>
              <w:widowControl w:val="0"/>
              <w:spacing w:after="0" w:line="240" w:lineRule="auto"/>
              <w:ind w:firstLine="229"/>
              <w:jc w:val="both"/>
              <w:rPr>
                <w:rFonts w:ascii="Times New Roman" w:hAnsi="Times New Roman" w:cs="Times New Roman"/>
                <w:sz w:val="24"/>
                <w:szCs w:val="24"/>
              </w:rPr>
            </w:pPr>
            <w:r>
              <w:rPr>
                <w:rFonts w:ascii="Times New Roman" w:hAnsi="Times New Roman"/>
                <w:sz w:val="24"/>
                <w:szCs w:val="24"/>
              </w:rPr>
              <w:t>навыками выполнения научных исследований, анализа их результатов и формулировке выводов.</w:t>
            </w:r>
          </w:p>
        </w:tc>
      </w:tr>
      <w:tr w:rsidR="00E3386E" w14:paraId="2A68ED12" w14:textId="77777777">
        <w:trPr>
          <w:trHeight w:val="403"/>
        </w:trPr>
        <w:tc>
          <w:tcPr>
            <w:tcW w:w="1561" w:type="dxa"/>
            <w:vMerge w:val="restart"/>
            <w:tcBorders>
              <w:top w:val="single" w:sz="4" w:space="0" w:color="000000"/>
              <w:left w:val="single" w:sz="4" w:space="0" w:color="000000"/>
              <w:bottom w:val="single" w:sz="4" w:space="0" w:color="000000"/>
            </w:tcBorders>
            <w:shd w:val="clear" w:color="auto" w:fill="auto"/>
          </w:tcPr>
          <w:p w14:paraId="4DDB67F8" w14:textId="77777777" w:rsidR="00E3386E" w:rsidRDefault="00000000">
            <w:pPr>
              <w:pStyle w:val="afd"/>
              <w:widowControl w:val="0"/>
              <w:spacing w:line="240" w:lineRule="auto"/>
              <w:jc w:val="center"/>
              <w:rPr>
                <w:rFonts w:ascii="Times New Roman" w:hAnsi="Times New Roman"/>
                <w:sz w:val="24"/>
                <w:szCs w:val="24"/>
              </w:rPr>
            </w:pPr>
            <w:r>
              <w:rPr>
                <w:rFonts w:ascii="Times New Roman" w:hAnsi="Times New Roman"/>
                <w:sz w:val="24"/>
                <w:szCs w:val="24"/>
              </w:rPr>
              <w:t>Профессиональные навыки</w:t>
            </w:r>
          </w:p>
        </w:tc>
        <w:tc>
          <w:tcPr>
            <w:tcW w:w="1982" w:type="dxa"/>
            <w:vMerge w:val="restart"/>
            <w:tcBorders>
              <w:top w:val="single" w:sz="4" w:space="0" w:color="000000"/>
              <w:left w:val="single" w:sz="4" w:space="0" w:color="000000"/>
              <w:bottom w:val="single" w:sz="4" w:space="0" w:color="000000"/>
            </w:tcBorders>
            <w:shd w:val="clear" w:color="auto" w:fill="auto"/>
          </w:tcPr>
          <w:p w14:paraId="75308555" w14:textId="77777777" w:rsidR="00E3386E" w:rsidRDefault="00000000">
            <w:pPr>
              <w:pStyle w:val="Default"/>
              <w:widowControl w:val="0"/>
              <w:jc w:val="center"/>
            </w:pPr>
            <w:r>
              <w:t>ПК-5</w:t>
            </w:r>
          </w:p>
          <w:p w14:paraId="617811D3" w14:textId="77777777" w:rsidR="00E3386E" w:rsidRDefault="00000000">
            <w:pPr>
              <w:pStyle w:val="Default"/>
              <w:widowControl w:val="0"/>
              <w:jc w:val="center"/>
            </w:pPr>
            <w:r>
              <w:t xml:space="preserve">способен выбирать и соблюдать режимы содержания животных, составлять рационы </w:t>
            </w:r>
            <w:r>
              <w:lastRenderedPageBreak/>
              <w:t>кормления, прогнозировать последствия изменений в кормлении, разведении и содержании животных и на этом основании проводить зоотехническую оценку животных</w:t>
            </w:r>
          </w:p>
        </w:tc>
        <w:tc>
          <w:tcPr>
            <w:tcW w:w="2693" w:type="dxa"/>
            <w:vMerge w:val="restart"/>
            <w:tcBorders>
              <w:top w:val="single" w:sz="4" w:space="0" w:color="000000"/>
              <w:left w:val="single" w:sz="4" w:space="0" w:color="000000"/>
              <w:bottom w:val="single" w:sz="4" w:space="0" w:color="000000"/>
            </w:tcBorders>
            <w:shd w:val="clear" w:color="auto" w:fill="auto"/>
          </w:tcPr>
          <w:p w14:paraId="5650C6E9" w14:textId="77777777" w:rsidR="00E3386E" w:rsidRDefault="00000000">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ПК-5.1</w:t>
            </w:r>
          </w:p>
          <w:p w14:paraId="73EBAAC3" w14:textId="77777777" w:rsidR="00E3386E" w:rsidRDefault="00000000">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Выделяет сформированные представления о составлении рационов кормления животных</w:t>
            </w:r>
          </w:p>
          <w:p w14:paraId="3302FE0A" w14:textId="77777777" w:rsidR="00E3386E" w:rsidRDefault="00000000">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ПК-5.2</w:t>
            </w:r>
          </w:p>
          <w:p w14:paraId="14D8A193" w14:textId="77777777" w:rsidR="00E3386E" w:rsidRDefault="00000000">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Определяет показатели качества кормов</w:t>
            </w:r>
          </w:p>
          <w:p w14:paraId="55BB3302" w14:textId="77777777" w:rsidR="00E3386E" w:rsidRDefault="00000000">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ПК-5.3</w:t>
            </w:r>
          </w:p>
          <w:p w14:paraId="09A0ACD2" w14:textId="77777777" w:rsidR="00E3386E" w:rsidRDefault="00000000">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Способен прогнозировать влияние рациона кормления животных на их рост, развитие и продуктивность</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7412A6A3" w14:textId="77777777" w:rsidR="00E3386E"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Знать:</w:t>
            </w:r>
          </w:p>
          <w:p w14:paraId="0A8FBDD2" w14:textId="77777777" w:rsidR="00E3386E" w:rsidRDefault="00000000">
            <w:pPr>
              <w:widowControl w:val="0"/>
              <w:shd w:val="clear" w:color="auto" w:fill="FFFFFF"/>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биохимию биологических жидкостей, органов и тканей сельскохозяйственных животных;</w:t>
            </w:r>
          </w:p>
          <w:p w14:paraId="4771C57B" w14:textId="77777777" w:rsidR="00E3386E" w:rsidRDefault="00000000">
            <w:pPr>
              <w:widowControl w:val="0"/>
              <w:shd w:val="clear" w:color="auto" w:fill="FFFFFF"/>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особенности метаболизма у сельскохозяйственных животных;</w:t>
            </w:r>
          </w:p>
          <w:p w14:paraId="72B1CF41" w14:textId="77777777" w:rsidR="00E3386E" w:rsidRDefault="00000000">
            <w:pPr>
              <w:pStyle w:val="af5"/>
              <w:widowControl w:val="0"/>
              <w:spacing w:after="0" w:line="240" w:lineRule="auto"/>
              <w:ind w:left="0"/>
              <w:rPr>
                <w:rFonts w:ascii="Times New Roman" w:hAnsi="Times New Roman"/>
                <w:b/>
                <w:bCs/>
              </w:rPr>
            </w:pPr>
            <w:r>
              <w:rPr>
                <w:rFonts w:ascii="Times New Roman" w:hAnsi="Times New Roman" w:cs="Times New Roman"/>
                <w:sz w:val="24"/>
                <w:szCs w:val="24"/>
              </w:rPr>
              <w:t xml:space="preserve">энергетику и кинетику </w:t>
            </w:r>
            <w:r>
              <w:rPr>
                <w:rFonts w:ascii="Times New Roman" w:hAnsi="Times New Roman" w:cs="Times New Roman"/>
                <w:sz w:val="24"/>
                <w:szCs w:val="24"/>
              </w:rPr>
              <w:lastRenderedPageBreak/>
              <w:t>химических процессов в организме.</w:t>
            </w:r>
          </w:p>
        </w:tc>
      </w:tr>
      <w:tr w:rsidR="00E3386E" w14:paraId="6A61678C" w14:textId="77777777">
        <w:trPr>
          <w:trHeight w:val="403"/>
        </w:trPr>
        <w:tc>
          <w:tcPr>
            <w:tcW w:w="1561" w:type="dxa"/>
            <w:vMerge/>
            <w:tcBorders>
              <w:top w:val="single" w:sz="4" w:space="0" w:color="000000"/>
              <w:left w:val="single" w:sz="4" w:space="0" w:color="000000"/>
              <w:bottom w:val="single" w:sz="4" w:space="0" w:color="000000"/>
            </w:tcBorders>
            <w:shd w:val="clear" w:color="auto" w:fill="auto"/>
          </w:tcPr>
          <w:p w14:paraId="165B9A24" w14:textId="77777777" w:rsidR="00E3386E" w:rsidRDefault="00E3386E">
            <w:pPr>
              <w:pStyle w:val="afd"/>
              <w:widowControl w:val="0"/>
              <w:spacing w:line="240" w:lineRule="auto"/>
              <w:jc w:val="center"/>
              <w:rPr>
                <w:rFonts w:ascii="Times New Roman" w:hAnsi="Times New Roman"/>
                <w:sz w:val="24"/>
                <w:szCs w:val="24"/>
              </w:rPr>
            </w:pPr>
          </w:p>
        </w:tc>
        <w:tc>
          <w:tcPr>
            <w:tcW w:w="1982" w:type="dxa"/>
            <w:vMerge/>
            <w:tcBorders>
              <w:top w:val="single" w:sz="4" w:space="0" w:color="000000"/>
              <w:left w:val="single" w:sz="4" w:space="0" w:color="000000"/>
              <w:bottom w:val="single" w:sz="4" w:space="0" w:color="000000"/>
            </w:tcBorders>
            <w:shd w:val="clear" w:color="auto" w:fill="auto"/>
          </w:tcPr>
          <w:p w14:paraId="53351F4F" w14:textId="77777777" w:rsidR="00E3386E" w:rsidRDefault="00E3386E">
            <w:pPr>
              <w:widowControl w:val="0"/>
              <w:spacing w:line="240" w:lineRule="auto"/>
              <w:jc w:val="center"/>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tcBorders>
            <w:shd w:val="clear" w:color="auto" w:fill="auto"/>
          </w:tcPr>
          <w:p w14:paraId="37FEF76F" w14:textId="77777777" w:rsidR="00E3386E" w:rsidRDefault="00E3386E">
            <w:pPr>
              <w:widowControl w:val="0"/>
              <w:spacing w:line="240" w:lineRule="auto"/>
              <w:jc w:val="center"/>
              <w:rPr>
                <w:rFonts w:ascii="Times New Roman" w:hAnsi="Times New Roman" w:cs="Times New Roman"/>
                <w:color w:val="000000"/>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4B674014" w14:textId="77777777" w:rsidR="00E3386E"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p>
          <w:p w14:paraId="5312288A" w14:textId="77777777" w:rsidR="00E3386E" w:rsidRDefault="00000000">
            <w:pPr>
              <w:widowControl w:val="0"/>
              <w:spacing w:after="0" w:line="240" w:lineRule="auto"/>
              <w:ind w:firstLine="459"/>
              <w:jc w:val="both"/>
              <w:rPr>
                <w:rFonts w:ascii="Times New Roman" w:hAnsi="Times New Roman" w:cs="Times New Roman"/>
                <w:sz w:val="24"/>
                <w:szCs w:val="24"/>
              </w:rPr>
            </w:pPr>
            <w:r>
              <w:rPr>
                <w:rFonts w:ascii="Times New Roman" w:hAnsi="Times New Roman" w:cs="Times New Roman"/>
                <w:sz w:val="24"/>
                <w:szCs w:val="24"/>
              </w:rPr>
              <w:t>использовать теоретические знания и практические навыки для решения соответствующих профессиональных задач в области зоотехнии.</w:t>
            </w:r>
          </w:p>
          <w:p w14:paraId="7AAA17D6" w14:textId="77777777" w:rsidR="00E3386E"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скорректировать рацион животных в соответствии с изменениями биохимических показателей</w:t>
            </w:r>
          </w:p>
        </w:tc>
      </w:tr>
      <w:tr w:rsidR="00E3386E" w14:paraId="284D841A" w14:textId="77777777">
        <w:trPr>
          <w:trHeight w:val="403"/>
        </w:trPr>
        <w:tc>
          <w:tcPr>
            <w:tcW w:w="1561" w:type="dxa"/>
            <w:vMerge/>
            <w:tcBorders>
              <w:top w:val="single" w:sz="4" w:space="0" w:color="000000"/>
              <w:left w:val="single" w:sz="4" w:space="0" w:color="000000"/>
              <w:bottom w:val="single" w:sz="4" w:space="0" w:color="000000"/>
            </w:tcBorders>
            <w:shd w:val="clear" w:color="auto" w:fill="auto"/>
          </w:tcPr>
          <w:p w14:paraId="35CE5AF9" w14:textId="77777777" w:rsidR="00E3386E" w:rsidRDefault="00E3386E">
            <w:pPr>
              <w:pStyle w:val="afd"/>
              <w:widowControl w:val="0"/>
              <w:spacing w:line="240" w:lineRule="auto"/>
              <w:jc w:val="center"/>
              <w:rPr>
                <w:rFonts w:ascii="Times New Roman" w:hAnsi="Times New Roman"/>
                <w:sz w:val="24"/>
                <w:szCs w:val="24"/>
              </w:rPr>
            </w:pPr>
          </w:p>
        </w:tc>
        <w:tc>
          <w:tcPr>
            <w:tcW w:w="1982" w:type="dxa"/>
            <w:vMerge/>
            <w:tcBorders>
              <w:top w:val="single" w:sz="4" w:space="0" w:color="000000"/>
              <w:left w:val="single" w:sz="4" w:space="0" w:color="000000"/>
              <w:bottom w:val="single" w:sz="4" w:space="0" w:color="000000"/>
            </w:tcBorders>
            <w:shd w:val="clear" w:color="auto" w:fill="auto"/>
          </w:tcPr>
          <w:p w14:paraId="4884D8A0" w14:textId="77777777" w:rsidR="00E3386E" w:rsidRDefault="00E3386E">
            <w:pPr>
              <w:widowControl w:val="0"/>
              <w:spacing w:line="240" w:lineRule="auto"/>
              <w:jc w:val="center"/>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tcBorders>
            <w:shd w:val="clear" w:color="auto" w:fill="auto"/>
          </w:tcPr>
          <w:p w14:paraId="2B77479F" w14:textId="77777777" w:rsidR="00E3386E" w:rsidRDefault="00E3386E">
            <w:pPr>
              <w:widowControl w:val="0"/>
              <w:spacing w:line="240" w:lineRule="auto"/>
              <w:jc w:val="center"/>
              <w:rPr>
                <w:rFonts w:ascii="Times New Roman" w:hAnsi="Times New Roman" w:cs="Times New Roman"/>
                <w:color w:val="000000"/>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1A035BE8" w14:textId="77777777" w:rsidR="00E3386E"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w:t>
            </w:r>
          </w:p>
          <w:p w14:paraId="0DE98F27" w14:textId="77777777" w:rsidR="00E3386E" w:rsidRDefault="00000000">
            <w:pPr>
              <w:widowControl w:val="0"/>
              <w:spacing w:after="0" w:line="240" w:lineRule="auto"/>
              <w:ind w:firstLine="459"/>
              <w:jc w:val="both"/>
              <w:rPr>
                <w:rFonts w:ascii="Times New Roman" w:hAnsi="Times New Roman" w:cs="Times New Roman"/>
                <w:sz w:val="24"/>
                <w:szCs w:val="24"/>
              </w:rPr>
            </w:pPr>
            <w:r>
              <w:rPr>
                <w:rFonts w:ascii="Times New Roman" w:hAnsi="Times New Roman" w:cs="Times New Roman"/>
                <w:sz w:val="24"/>
                <w:szCs w:val="24"/>
              </w:rPr>
              <w:t>физико-химическими и биологическими методами анализа биологических жидкостей;</w:t>
            </w:r>
          </w:p>
          <w:p w14:paraId="542583AA" w14:textId="77777777" w:rsidR="00E3386E" w:rsidRDefault="00000000">
            <w:pPr>
              <w:widowControl w:val="0"/>
              <w:spacing w:after="0" w:line="240" w:lineRule="auto"/>
              <w:ind w:firstLine="459"/>
              <w:jc w:val="both"/>
              <w:rPr>
                <w:rFonts w:ascii="Times New Roman" w:hAnsi="Times New Roman" w:cs="Times New Roman"/>
                <w:sz w:val="24"/>
                <w:szCs w:val="24"/>
              </w:rPr>
            </w:pPr>
            <w:r>
              <w:rPr>
                <w:rFonts w:ascii="Times New Roman" w:hAnsi="Times New Roman" w:cs="Times New Roman"/>
                <w:sz w:val="24"/>
                <w:szCs w:val="24"/>
              </w:rPr>
              <w:t>основами метаболической коррекции веса и профилактики  метаболических заболеваний у животных;</w:t>
            </w:r>
          </w:p>
          <w:p w14:paraId="3E38E8F3" w14:textId="77777777" w:rsidR="00E3386E" w:rsidRDefault="0000000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приемами мониторинга обменных процессов.</w:t>
            </w:r>
          </w:p>
        </w:tc>
      </w:tr>
    </w:tbl>
    <w:p w14:paraId="40D19A69" w14:textId="77777777" w:rsidR="00E3386E" w:rsidRDefault="00E3386E">
      <w:pPr>
        <w:tabs>
          <w:tab w:val="left" w:pos="0"/>
        </w:tabs>
        <w:spacing w:after="0" w:line="240" w:lineRule="auto"/>
        <w:jc w:val="center"/>
        <w:rPr>
          <w:rFonts w:ascii="Times New Roman" w:eastAsia="Times New Roman" w:hAnsi="Times New Roman" w:cs="Times New Roman"/>
          <w:b/>
          <w:sz w:val="28"/>
          <w:szCs w:val="28"/>
        </w:rPr>
      </w:pPr>
    </w:p>
    <w:p w14:paraId="441D7421" w14:textId="77777777" w:rsidR="00E3386E" w:rsidRDefault="00000000">
      <w:pPr>
        <w:pStyle w:val="af5"/>
        <w:numPr>
          <w:ilvl w:val="0"/>
          <w:numId w:val="2"/>
        </w:numPr>
        <w:tabs>
          <w:tab w:val="left" w:pos="0"/>
        </w:tabs>
        <w:spacing w:after="0" w:line="240" w:lineRule="auto"/>
        <w:ind w:left="425" w:hanging="425"/>
        <w:jc w:val="center"/>
        <w:rPr>
          <w:rFonts w:ascii="Times New Roman" w:eastAsia="Times New Roman" w:hAnsi="Times New Roman" w:cs="Times New Roman"/>
          <w:i/>
          <w:sz w:val="28"/>
          <w:szCs w:val="28"/>
        </w:rPr>
      </w:pPr>
      <w:r>
        <w:rPr>
          <w:rFonts w:ascii="Times New Roman" w:eastAsia="Times New Roman" w:hAnsi="Times New Roman" w:cs="Times New Roman"/>
          <w:b/>
          <w:sz w:val="28"/>
          <w:szCs w:val="28"/>
        </w:rPr>
        <w:t>Место дисциплины в структуре ОП</w:t>
      </w:r>
    </w:p>
    <w:p w14:paraId="38FCE27E" w14:textId="77777777" w:rsidR="00E3386E" w:rsidRDefault="00E3386E">
      <w:pPr>
        <w:tabs>
          <w:tab w:val="left" w:pos="0"/>
        </w:tabs>
        <w:spacing w:after="0" w:line="240" w:lineRule="auto"/>
        <w:jc w:val="center"/>
        <w:rPr>
          <w:rFonts w:ascii="Times New Roman" w:eastAsia="Times New Roman" w:hAnsi="Times New Roman" w:cs="Times New Roman"/>
          <w:i/>
          <w:sz w:val="28"/>
          <w:szCs w:val="28"/>
        </w:rPr>
      </w:pPr>
    </w:p>
    <w:p w14:paraId="5889C0B5" w14:textId="77777777" w:rsidR="00E3386E"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Дисциплина «Зоотехнический анализ кормов» относится к обязательной части блока 1 «Дисциплины (модули)» (</w:t>
      </w:r>
      <w:r>
        <w:rPr>
          <w:rFonts w:ascii="Times New Roman" w:hAnsi="Times New Roman" w:cs="Times New Roman"/>
          <w:color w:val="000000"/>
          <w:sz w:val="28"/>
          <w:szCs w:val="28"/>
        </w:rPr>
        <w:t>Б1.0.34</w:t>
      </w:r>
      <w:r>
        <w:rPr>
          <w:rFonts w:ascii="Times New Roman" w:hAnsi="Times New Roman" w:cs="Times New Roman"/>
          <w:sz w:val="28"/>
          <w:szCs w:val="28"/>
        </w:rPr>
        <w:t xml:space="preserve">) </w:t>
      </w:r>
      <w:r>
        <w:rPr>
          <w:rFonts w:ascii="Times New Roman" w:eastAsia="Times New Roman" w:hAnsi="Times New Roman" w:cs="Times New Roman"/>
          <w:bCs/>
          <w:sz w:val="28"/>
          <w:szCs w:val="28"/>
        </w:rPr>
        <w:t xml:space="preserve">в соответствии с ФГОС ВО по направлению подготовки 36.03.02 Зоотехния и базируется на знаниях, полученных </w:t>
      </w:r>
      <w:r>
        <w:rPr>
          <w:rFonts w:ascii="Times New Roman" w:hAnsi="Times New Roman" w:cs="Times New Roman"/>
          <w:sz w:val="28"/>
          <w:szCs w:val="28"/>
        </w:rPr>
        <w:t xml:space="preserve">в общеобразовательной школе </w:t>
      </w:r>
      <w:r>
        <w:rPr>
          <w:rFonts w:ascii="Times New Roman" w:eastAsia="Times New Roman" w:hAnsi="Times New Roman" w:cs="Times New Roman"/>
          <w:bCs/>
          <w:sz w:val="28"/>
          <w:szCs w:val="28"/>
        </w:rPr>
        <w:t xml:space="preserve">в ходе изучения учебных </w:t>
      </w:r>
      <w:r>
        <w:rPr>
          <w:rFonts w:ascii="Times New Roman" w:hAnsi="Times New Roman" w:cs="Times New Roman"/>
          <w:sz w:val="28"/>
          <w:szCs w:val="28"/>
        </w:rPr>
        <w:t>предметов «Математика», «Химия», «Органическая, биологическая и физколлоидная химия», «Основы аналитической химии» и «Кормопроизводство».</w:t>
      </w:r>
    </w:p>
    <w:p w14:paraId="37B2BDCA" w14:textId="77777777" w:rsidR="00E3386E" w:rsidRDefault="00000000">
      <w:pPr>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 начала изучения дисциплины «Зоотехнический анализ кормов» обучающиеся должны:</w:t>
      </w:r>
    </w:p>
    <w:p w14:paraId="5F27C6A6" w14:textId="77777777" w:rsidR="00E3386E" w:rsidRDefault="00000000">
      <w:pPr>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Знать:</w:t>
      </w:r>
    </w:p>
    <w:p w14:paraId="13FCA719" w14:textId="77777777" w:rsidR="00E3386E" w:rsidRDefault="00000000">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закономерности протекания химических реакций</w:t>
      </w:r>
      <w:r>
        <w:rPr>
          <w:rFonts w:ascii="Times New Roman" w:eastAsia="Times New Roman" w:hAnsi="Times New Roman" w:cs="Times New Roman"/>
          <w:sz w:val="28"/>
          <w:szCs w:val="28"/>
        </w:rPr>
        <w:t>;</w:t>
      </w:r>
    </w:p>
    <w:p w14:paraId="5EA326EC" w14:textId="77777777" w:rsidR="00E3386E"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примеры химических соединений и их биологической роли;</w:t>
      </w:r>
    </w:p>
    <w:p w14:paraId="34191875" w14:textId="77777777" w:rsidR="00E3386E"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классификацию кормов;</w:t>
      </w:r>
    </w:p>
    <w:p w14:paraId="41CC097C" w14:textId="77777777" w:rsidR="00E3386E"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основы кормопроизводства;</w:t>
      </w:r>
    </w:p>
    <w:p w14:paraId="4B94B0BD" w14:textId="77777777" w:rsidR="00E3386E" w:rsidRDefault="0000000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необходимость соблюдения мер безопасности при проведении химических экспериментов</w:t>
      </w:r>
      <w:r>
        <w:rPr>
          <w:rFonts w:ascii="Times New Roman" w:hAnsi="Times New Roman" w:cs="Times New Roman"/>
          <w:sz w:val="28"/>
          <w:szCs w:val="28"/>
        </w:rPr>
        <w:t>;</w:t>
      </w:r>
    </w:p>
    <w:p w14:paraId="224D2292" w14:textId="77777777" w:rsidR="00E3386E"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рационы кормления животных;</w:t>
      </w:r>
    </w:p>
    <w:p w14:paraId="043401B3" w14:textId="77777777" w:rsidR="00E3386E"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принципы устройства и работы технических средств, применяемых при производстве растениеводческой и животноводческой продукции; </w:t>
      </w:r>
    </w:p>
    <w:p w14:paraId="5A31EE84" w14:textId="77777777" w:rsidR="00E3386E"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методы технологий хранения и переработки продукции растениеводства и животноводства;</w:t>
      </w:r>
    </w:p>
    <w:p w14:paraId="48982A86" w14:textId="77777777" w:rsidR="00E3386E" w:rsidRDefault="00000000">
      <w:pPr>
        <w:tabs>
          <w:tab w:val="left" w:pos="993"/>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методы зоотехнического анализа разных видов кормов, оценки их химического состава и питательности, ГОСТ на корма.</w:t>
      </w:r>
    </w:p>
    <w:p w14:paraId="10A43817" w14:textId="77777777" w:rsidR="00E3386E" w:rsidRDefault="00000000">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Уметь:</w:t>
      </w:r>
    </w:p>
    <w:p w14:paraId="070882EE" w14:textId="77777777" w:rsidR="00E3386E"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извлекать из химических справочников знания по заданным темам;</w:t>
      </w:r>
    </w:p>
    <w:p w14:paraId="6C939D41" w14:textId="77777777" w:rsidR="00E3386E"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формулировать на основе приобретенных естественнонаучных знаний суждения и приводить аргументы по определенным проблемам; </w:t>
      </w:r>
    </w:p>
    <w:p w14:paraId="7604BAAD" w14:textId="77777777" w:rsidR="00E3386E"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вычислять числовые значения, осуществляя необходимые подстановки и преобразования.</w:t>
      </w:r>
    </w:p>
    <w:p w14:paraId="2E7A66A0" w14:textId="77777777" w:rsidR="00E3386E"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оценивать питательность кормов и составлять рационы; </w:t>
      </w:r>
    </w:p>
    <w:p w14:paraId="28BFD1A2" w14:textId="77777777" w:rsidR="00E3386E"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выбирать способы и режимы переработки и хранения продукции растениеводства и животноводства;</w:t>
      </w:r>
    </w:p>
    <w:p w14:paraId="61D9EE98" w14:textId="77777777" w:rsidR="00E3386E"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анализировать физиологическое состояние растений и животных, используя различные методы;</w:t>
      </w:r>
    </w:p>
    <w:p w14:paraId="00A326A6" w14:textId="77777777" w:rsidR="00E3386E" w:rsidRDefault="00000000">
      <w:pPr>
        <w:spacing w:after="0" w:line="240" w:lineRule="auto"/>
        <w:ind w:firstLine="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Владеть навыками:</w:t>
      </w:r>
    </w:p>
    <w:p w14:paraId="0E0E513A" w14:textId="77777777" w:rsidR="00E3386E"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решении химических задач;</w:t>
      </w:r>
    </w:p>
    <w:p w14:paraId="564EC3E9" w14:textId="77777777" w:rsidR="00E3386E" w:rsidRDefault="00000000">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проведения химического эксперимента по методикам</w:t>
      </w:r>
      <w:r>
        <w:rPr>
          <w:rFonts w:ascii="Times New Roman" w:eastAsia="Times New Roman" w:hAnsi="Times New Roman" w:cs="Times New Roman"/>
          <w:sz w:val="28"/>
          <w:szCs w:val="28"/>
        </w:rPr>
        <w:t>;</w:t>
      </w:r>
    </w:p>
    <w:p w14:paraId="26BE9C92" w14:textId="77777777" w:rsidR="00E3386E" w:rsidRDefault="0000000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навыками </w:t>
      </w:r>
      <w:r>
        <w:rPr>
          <w:rFonts w:ascii="Times New Roman" w:eastAsia="Times New Roman" w:hAnsi="Times New Roman" w:cs="Times New Roman"/>
          <w:sz w:val="28"/>
          <w:szCs w:val="28"/>
        </w:rPr>
        <w:t>расчетов по формулам, при необходимости используя справочные материалы и простейшие вычислительные устройства.</w:t>
      </w:r>
    </w:p>
    <w:p w14:paraId="798963CE" w14:textId="77777777" w:rsidR="00E3386E" w:rsidRDefault="00000000">
      <w:pPr>
        <w:tabs>
          <w:tab w:val="left" w:pos="0"/>
          <w:tab w:val="left" w:pos="993"/>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органолептической оценки доброкачественности кормов и пригодности их для кормления животных;</w:t>
      </w:r>
    </w:p>
    <w:p w14:paraId="26C6BCB7" w14:textId="77777777" w:rsidR="00E3386E" w:rsidRDefault="00000000">
      <w:pPr>
        <w:tabs>
          <w:tab w:val="left" w:pos="0"/>
          <w:tab w:val="left" w:pos="993"/>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определения потребности сельскохозяйственных животных в питательных веществах, </w:t>
      </w:r>
    </w:p>
    <w:p w14:paraId="31427B18" w14:textId="77777777" w:rsidR="00E3386E" w:rsidRDefault="00000000">
      <w:pPr>
        <w:tabs>
          <w:tab w:val="left" w:pos="0"/>
          <w:tab w:val="left" w:pos="993"/>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методик составления и анализа рационов, комбикормов, белково-витаминных добавок и премиксов для животных;</w:t>
      </w:r>
    </w:p>
    <w:p w14:paraId="5E790D8D" w14:textId="77777777" w:rsidR="00E3386E" w:rsidRDefault="00000000">
      <w:pPr>
        <w:tabs>
          <w:tab w:val="left" w:pos="0"/>
          <w:tab w:val="left" w:pos="993"/>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определения основных показателей химического состава кормов: воды, сырого протеина, сырой клетчатки, каротиноидов и др.</w:t>
      </w:r>
    </w:p>
    <w:p w14:paraId="6509BF26" w14:textId="77777777" w:rsidR="00E3386E" w:rsidRDefault="00000000">
      <w:pPr>
        <w:tabs>
          <w:tab w:val="left" w:pos="0"/>
          <w:tab w:val="left" w:pos="993"/>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техникой составления и анализом рационов на компьютере с использованием различных программ.</w:t>
      </w:r>
    </w:p>
    <w:p w14:paraId="41F70858" w14:textId="77777777" w:rsidR="00E3386E" w:rsidRDefault="00E3386E">
      <w:pPr>
        <w:tabs>
          <w:tab w:val="left" w:pos="0"/>
          <w:tab w:val="left" w:pos="993"/>
        </w:tabs>
        <w:spacing w:after="0" w:line="240" w:lineRule="auto"/>
        <w:ind w:firstLine="709"/>
        <w:jc w:val="both"/>
        <w:rPr>
          <w:rFonts w:ascii="Times New Roman" w:hAnsi="Times New Roman"/>
          <w:color w:val="000000"/>
          <w:sz w:val="28"/>
          <w:szCs w:val="28"/>
        </w:rPr>
      </w:pPr>
    </w:p>
    <w:p w14:paraId="3D07F541" w14:textId="77777777" w:rsidR="00E3386E" w:rsidRDefault="00000000">
      <w:pPr>
        <w:pStyle w:val="af5"/>
        <w:widowControl w:val="0"/>
        <w:numPr>
          <w:ilvl w:val="0"/>
          <w:numId w:val="2"/>
        </w:numPr>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Объем дисциплины </w:t>
      </w:r>
    </w:p>
    <w:p w14:paraId="75589DEB" w14:textId="77777777" w:rsidR="00E3386E" w:rsidRDefault="00E3386E">
      <w:pPr>
        <w:spacing w:after="0" w:line="240" w:lineRule="auto"/>
        <w:ind w:firstLine="709"/>
        <w:jc w:val="both"/>
        <w:rPr>
          <w:rFonts w:ascii="Times New Roman" w:eastAsia="Calibri" w:hAnsi="Times New Roman" w:cs="Times New Roman"/>
          <w:color w:val="000000"/>
          <w:sz w:val="28"/>
          <w:szCs w:val="28"/>
          <w:lang w:eastAsia="en-US"/>
        </w:rPr>
      </w:pPr>
    </w:p>
    <w:p w14:paraId="63AF425F" w14:textId="77777777" w:rsidR="00E3386E" w:rsidRDefault="00000000">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Общая трудоемкость дисциплины «Зоотехнический анализ кормов» составляет 2 зачетных единицы (72 часа).</w:t>
      </w:r>
    </w:p>
    <w:p w14:paraId="5592160B" w14:textId="77777777" w:rsidR="00E3386E" w:rsidRDefault="00E3386E">
      <w:pPr>
        <w:spacing w:after="0" w:line="240" w:lineRule="auto"/>
        <w:ind w:firstLine="709"/>
        <w:jc w:val="both"/>
        <w:rPr>
          <w:rFonts w:ascii="Times New Roman" w:eastAsia="Calibri" w:hAnsi="Times New Roman" w:cs="Times New Roman"/>
          <w:color w:val="000000"/>
          <w:sz w:val="28"/>
          <w:szCs w:val="28"/>
          <w:lang w:eastAsia="en-US"/>
        </w:rPr>
      </w:pPr>
    </w:p>
    <w:p w14:paraId="60649489" w14:textId="77777777" w:rsidR="00E3386E" w:rsidRDefault="00000000">
      <w:pPr>
        <w:pStyle w:val="af5"/>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Структура и содержание дисциплины </w:t>
      </w:r>
    </w:p>
    <w:p w14:paraId="0DA3453B" w14:textId="77777777" w:rsidR="00E3386E" w:rsidRDefault="00E3386E">
      <w:pPr>
        <w:tabs>
          <w:tab w:val="left" w:pos="0"/>
        </w:tabs>
        <w:spacing w:after="0" w:line="240" w:lineRule="auto"/>
        <w:jc w:val="center"/>
        <w:rPr>
          <w:rFonts w:ascii="Times New Roman" w:eastAsia="Times New Roman" w:hAnsi="Times New Roman" w:cs="Times New Roman"/>
          <w:b/>
          <w:sz w:val="28"/>
          <w:szCs w:val="28"/>
        </w:rPr>
      </w:pPr>
    </w:p>
    <w:p w14:paraId="4BA3ACC5" w14:textId="77777777" w:rsidR="00E3386E" w:rsidRDefault="00000000">
      <w:pPr>
        <w:pStyle w:val="af5"/>
        <w:spacing w:after="0" w:line="240" w:lineRule="auto"/>
        <w:ind w:left="0"/>
        <w:jc w:val="center"/>
        <w:rPr>
          <w:rFonts w:ascii="Times New Roman" w:eastAsia="Calibri" w:hAnsi="Times New Roman" w:cs="Times New Roman"/>
          <w:b/>
          <w:i/>
          <w:color w:val="000000"/>
          <w:sz w:val="28"/>
          <w:szCs w:val="28"/>
          <w:lang w:eastAsia="en-US"/>
        </w:rPr>
      </w:pPr>
      <w:r>
        <w:rPr>
          <w:rFonts w:ascii="Times New Roman" w:eastAsia="Calibri" w:hAnsi="Times New Roman" w:cs="Times New Roman"/>
          <w:b/>
          <w:i/>
          <w:color w:val="000000"/>
          <w:sz w:val="28"/>
          <w:szCs w:val="28"/>
          <w:lang w:eastAsia="en-US"/>
        </w:rPr>
        <w:t>Тематический план</w:t>
      </w:r>
    </w:p>
    <w:p w14:paraId="6127CE37" w14:textId="77777777" w:rsidR="00E3386E"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Очная форма обучения</w:t>
      </w:r>
    </w:p>
    <w:p w14:paraId="4F1F0D37" w14:textId="77777777" w:rsidR="00E3386E" w:rsidRDefault="00E3386E">
      <w:pPr>
        <w:spacing w:after="0" w:line="240" w:lineRule="auto"/>
        <w:jc w:val="center"/>
        <w:rPr>
          <w:rFonts w:ascii="Times New Roman" w:eastAsia="Times New Roman" w:hAnsi="Times New Roman" w:cs="Times New Roman"/>
          <w:sz w:val="28"/>
          <w:szCs w:val="28"/>
        </w:rPr>
      </w:pPr>
    </w:p>
    <w:p w14:paraId="754ACCC5" w14:textId="77777777" w:rsidR="00E3386E" w:rsidRDefault="00E3386E">
      <w:pPr>
        <w:spacing w:after="0" w:line="240" w:lineRule="auto"/>
        <w:jc w:val="center"/>
        <w:rPr>
          <w:rFonts w:ascii="Times New Roman" w:eastAsia="Times New Roman" w:hAnsi="Times New Roman" w:cs="Times New Roman"/>
          <w:sz w:val="28"/>
          <w:szCs w:val="28"/>
        </w:rPr>
      </w:pPr>
    </w:p>
    <w:tbl>
      <w:tblPr>
        <w:tblStyle w:val="aff"/>
        <w:tblW w:w="9712" w:type="dxa"/>
        <w:tblLayout w:type="fixed"/>
        <w:tblLook w:val="04A0" w:firstRow="1" w:lastRow="0" w:firstColumn="1" w:lastColumn="0" w:noHBand="0" w:noVBand="1"/>
      </w:tblPr>
      <w:tblGrid>
        <w:gridCol w:w="675"/>
        <w:gridCol w:w="3544"/>
        <w:gridCol w:w="709"/>
        <w:gridCol w:w="569"/>
        <w:gridCol w:w="567"/>
        <w:gridCol w:w="709"/>
        <w:gridCol w:w="708"/>
        <w:gridCol w:w="709"/>
        <w:gridCol w:w="990"/>
        <w:gridCol w:w="532"/>
      </w:tblGrid>
      <w:tr w:rsidR="00E3386E" w14:paraId="4535A2C9" w14:textId="77777777">
        <w:trPr>
          <w:cantSplit/>
          <w:trHeight w:val="349"/>
        </w:trPr>
        <w:tc>
          <w:tcPr>
            <w:tcW w:w="674" w:type="dxa"/>
            <w:vMerge w:val="restart"/>
            <w:textDirection w:val="btLr"/>
          </w:tcPr>
          <w:p w14:paraId="519EA0F2" w14:textId="77777777" w:rsidR="00E3386E" w:rsidRDefault="00000000">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lastRenderedPageBreak/>
              <w:t>№ темы</w:t>
            </w:r>
          </w:p>
        </w:tc>
        <w:tc>
          <w:tcPr>
            <w:tcW w:w="3544" w:type="dxa"/>
            <w:vMerge w:val="restart"/>
          </w:tcPr>
          <w:p w14:paraId="4D9135A9" w14:textId="77777777" w:rsidR="00E3386E" w:rsidRDefault="0000000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Наименование разделов и тем</w:t>
            </w:r>
          </w:p>
        </w:tc>
        <w:tc>
          <w:tcPr>
            <w:tcW w:w="709" w:type="dxa"/>
            <w:vMerge w:val="restart"/>
            <w:textDirection w:val="btLr"/>
          </w:tcPr>
          <w:p w14:paraId="56C474C0" w14:textId="77777777" w:rsidR="00E3386E" w:rsidRDefault="00000000">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49BFDA38" w14:textId="77777777" w:rsidR="00E3386E" w:rsidRDefault="00000000">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по учебному плану</w:t>
            </w:r>
          </w:p>
        </w:tc>
        <w:tc>
          <w:tcPr>
            <w:tcW w:w="4252" w:type="dxa"/>
            <w:gridSpan w:val="6"/>
          </w:tcPr>
          <w:p w14:paraId="60236278" w14:textId="77777777" w:rsidR="00E3386E" w:rsidRDefault="0000000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4"/>
                <w:szCs w:val="24"/>
              </w:rPr>
              <w:t>Контактная работа с преподавателем</w:t>
            </w:r>
            <w:r>
              <w:rPr>
                <w:rFonts w:ascii="Times New Roman" w:eastAsia="Times New Roman" w:hAnsi="Times New Roman" w:cs="Times New Roman"/>
                <w:sz w:val="24"/>
                <w:szCs w:val="24"/>
              </w:rPr>
              <w:t>:</w:t>
            </w:r>
          </w:p>
        </w:tc>
        <w:tc>
          <w:tcPr>
            <w:tcW w:w="532" w:type="dxa"/>
            <w:vMerge w:val="restart"/>
            <w:textDirection w:val="btLr"/>
          </w:tcPr>
          <w:p w14:paraId="4885846A" w14:textId="77777777" w:rsidR="00E3386E" w:rsidRDefault="00000000">
            <w:pPr>
              <w:spacing w:after="0" w:line="240" w:lineRule="auto"/>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tc>
      </w:tr>
      <w:tr w:rsidR="00E3386E" w14:paraId="0309F5A2" w14:textId="77777777">
        <w:trPr>
          <w:cantSplit/>
          <w:trHeight w:val="1829"/>
        </w:trPr>
        <w:tc>
          <w:tcPr>
            <w:tcW w:w="674" w:type="dxa"/>
            <w:vMerge/>
          </w:tcPr>
          <w:p w14:paraId="35B2CF6A" w14:textId="77777777" w:rsidR="00E3386E" w:rsidRDefault="00E3386E">
            <w:pPr>
              <w:spacing w:after="0" w:line="240" w:lineRule="auto"/>
              <w:jc w:val="center"/>
              <w:rPr>
                <w:rFonts w:ascii="Times New Roman" w:eastAsia="Times New Roman" w:hAnsi="Times New Roman" w:cs="Times New Roman"/>
                <w:sz w:val="26"/>
                <w:szCs w:val="26"/>
              </w:rPr>
            </w:pPr>
          </w:p>
        </w:tc>
        <w:tc>
          <w:tcPr>
            <w:tcW w:w="3544" w:type="dxa"/>
            <w:vMerge/>
          </w:tcPr>
          <w:p w14:paraId="27CBD98B" w14:textId="77777777" w:rsidR="00E3386E" w:rsidRDefault="00E3386E">
            <w:pPr>
              <w:spacing w:after="0" w:line="240" w:lineRule="auto"/>
              <w:jc w:val="center"/>
              <w:rPr>
                <w:rFonts w:ascii="Times New Roman" w:eastAsia="Times New Roman" w:hAnsi="Times New Roman" w:cs="Times New Roman"/>
                <w:sz w:val="26"/>
                <w:szCs w:val="26"/>
              </w:rPr>
            </w:pPr>
          </w:p>
        </w:tc>
        <w:tc>
          <w:tcPr>
            <w:tcW w:w="709" w:type="dxa"/>
            <w:vMerge/>
          </w:tcPr>
          <w:p w14:paraId="526580A3" w14:textId="77777777" w:rsidR="00E3386E" w:rsidRDefault="00E3386E">
            <w:pPr>
              <w:spacing w:after="0" w:line="240" w:lineRule="auto"/>
              <w:jc w:val="center"/>
              <w:rPr>
                <w:rFonts w:ascii="Times New Roman" w:eastAsia="Times New Roman" w:hAnsi="Times New Roman" w:cs="Times New Roman"/>
                <w:sz w:val="26"/>
                <w:szCs w:val="26"/>
              </w:rPr>
            </w:pPr>
          </w:p>
        </w:tc>
        <w:tc>
          <w:tcPr>
            <w:tcW w:w="569" w:type="dxa"/>
            <w:textDirection w:val="btLr"/>
          </w:tcPr>
          <w:p w14:paraId="1B04D093" w14:textId="77777777" w:rsidR="00E3386E" w:rsidRDefault="00000000">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Всего часов</w:t>
            </w:r>
          </w:p>
        </w:tc>
        <w:tc>
          <w:tcPr>
            <w:tcW w:w="567" w:type="dxa"/>
            <w:textDirection w:val="btLr"/>
          </w:tcPr>
          <w:p w14:paraId="22C24556" w14:textId="77777777" w:rsidR="00E3386E" w:rsidRDefault="00000000">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Лекции</w:t>
            </w:r>
          </w:p>
        </w:tc>
        <w:tc>
          <w:tcPr>
            <w:tcW w:w="709" w:type="dxa"/>
            <w:textDirection w:val="btLr"/>
          </w:tcPr>
          <w:p w14:paraId="11EAB4FC" w14:textId="77777777" w:rsidR="00E3386E" w:rsidRDefault="00000000">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742DD89F" w14:textId="77777777" w:rsidR="00E3386E" w:rsidRDefault="00000000">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занятия</w:t>
            </w:r>
          </w:p>
        </w:tc>
        <w:tc>
          <w:tcPr>
            <w:tcW w:w="708" w:type="dxa"/>
            <w:textDirection w:val="btLr"/>
          </w:tcPr>
          <w:p w14:paraId="1DDC4AFE" w14:textId="77777777" w:rsidR="00E3386E" w:rsidRDefault="00000000">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2735B63C" w14:textId="77777777" w:rsidR="00E3386E" w:rsidRDefault="00000000">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занятия</w:t>
            </w:r>
          </w:p>
        </w:tc>
        <w:tc>
          <w:tcPr>
            <w:tcW w:w="709" w:type="dxa"/>
            <w:textDirection w:val="btLr"/>
          </w:tcPr>
          <w:p w14:paraId="529CEBF8" w14:textId="77777777" w:rsidR="00E3386E" w:rsidRDefault="00000000">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Лабораторные занятия</w:t>
            </w:r>
          </w:p>
        </w:tc>
        <w:tc>
          <w:tcPr>
            <w:tcW w:w="990" w:type="dxa"/>
            <w:textDirection w:val="btLr"/>
          </w:tcPr>
          <w:p w14:paraId="69157091" w14:textId="77777777" w:rsidR="00E3386E" w:rsidRDefault="00000000">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в форме практической подготовки</w:t>
            </w:r>
          </w:p>
        </w:tc>
        <w:tc>
          <w:tcPr>
            <w:tcW w:w="532" w:type="dxa"/>
            <w:vMerge/>
          </w:tcPr>
          <w:p w14:paraId="768C64F5" w14:textId="77777777" w:rsidR="00E3386E" w:rsidRDefault="00E3386E">
            <w:pPr>
              <w:spacing w:after="0" w:line="240" w:lineRule="auto"/>
              <w:jc w:val="center"/>
              <w:rPr>
                <w:rFonts w:ascii="Times New Roman" w:eastAsia="Times New Roman" w:hAnsi="Times New Roman" w:cs="Times New Roman"/>
                <w:sz w:val="26"/>
                <w:szCs w:val="26"/>
              </w:rPr>
            </w:pPr>
          </w:p>
        </w:tc>
      </w:tr>
      <w:tr w:rsidR="00E3386E" w14:paraId="795439D9" w14:textId="77777777">
        <w:tc>
          <w:tcPr>
            <w:tcW w:w="9711" w:type="dxa"/>
            <w:gridSpan w:val="10"/>
          </w:tcPr>
          <w:p w14:paraId="3020E73F" w14:textId="77777777" w:rsidR="00E3386E"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курс, 4 семестр</w:t>
            </w:r>
          </w:p>
        </w:tc>
      </w:tr>
      <w:tr w:rsidR="00E3386E" w14:paraId="30F64633" w14:textId="77777777">
        <w:tc>
          <w:tcPr>
            <w:tcW w:w="9711" w:type="dxa"/>
            <w:gridSpan w:val="10"/>
          </w:tcPr>
          <w:p w14:paraId="2F3C2222" w14:textId="77777777" w:rsidR="00E3386E"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1. Введение в дисциплину</w:t>
            </w:r>
          </w:p>
        </w:tc>
      </w:tr>
      <w:tr w:rsidR="00E3386E" w14:paraId="543992C5" w14:textId="77777777">
        <w:tc>
          <w:tcPr>
            <w:tcW w:w="674" w:type="dxa"/>
            <w:vAlign w:val="center"/>
          </w:tcPr>
          <w:p w14:paraId="72EFCFD1" w14:textId="77777777" w:rsidR="00E3386E" w:rsidRDefault="00000000">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3544" w:type="dxa"/>
            <w:vAlign w:val="center"/>
          </w:tcPr>
          <w:p w14:paraId="75047517" w14:textId="77777777" w:rsidR="00E3386E"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1.1. Понятие зоотехнического анализа корма. Организация и технические приемы зоотехнического анализа корма.</w:t>
            </w:r>
          </w:p>
        </w:tc>
        <w:tc>
          <w:tcPr>
            <w:tcW w:w="709" w:type="dxa"/>
            <w:vAlign w:val="center"/>
          </w:tcPr>
          <w:p w14:paraId="470CF069"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566FCC20"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14:paraId="19F6DB9E"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2E53F6C5" w14:textId="77777777" w:rsidR="00E3386E" w:rsidRDefault="00E3386E">
            <w:pPr>
              <w:spacing w:after="0" w:line="240" w:lineRule="auto"/>
              <w:jc w:val="center"/>
              <w:rPr>
                <w:rFonts w:ascii="Times New Roman" w:hAnsi="Times New Roman" w:cs="Times New Roman"/>
                <w:sz w:val="24"/>
                <w:szCs w:val="24"/>
              </w:rPr>
            </w:pPr>
          </w:p>
        </w:tc>
        <w:tc>
          <w:tcPr>
            <w:tcW w:w="708" w:type="dxa"/>
            <w:vAlign w:val="center"/>
          </w:tcPr>
          <w:p w14:paraId="662EAA26" w14:textId="77777777" w:rsidR="00E3386E" w:rsidRDefault="00E3386E">
            <w:pPr>
              <w:spacing w:after="0" w:line="240" w:lineRule="auto"/>
              <w:jc w:val="center"/>
              <w:rPr>
                <w:rFonts w:ascii="Times New Roman" w:hAnsi="Times New Roman" w:cs="Times New Roman"/>
                <w:sz w:val="24"/>
                <w:szCs w:val="24"/>
              </w:rPr>
            </w:pPr>
          </w:p>
        </w:tc>
        <w:tc>
          <w:tcPr>
            <w:tcW w:w="709" w:type="dxa"/>
            <w:vAlign w:val="center"/>
          </w:tcPr>
          <w:p w14:paraId="274251B1" w14:textId="77777777" w:rsidR="00E3386E" w:rsidRDefault="00000000">
            <w:pPr>
              <w:spacing w:after="0" w:line="240" w:lineRule="auto"/>
              <w:jc w:val="center"/>
            </w:pPr>
            <w:r>
              <w:rPr>
                <w:rFonts w:ascii="Times New Roman" w:hAnsi="Times New Roman" w:cs="Times New Roman"/>
                <w:sz w:val="24"/>
                <w:szCs w:val="24"/>
              </w:rPr>
              <w:t>2</w:t>
            </w:r>
          </w:p>
        </w:tc>
        <w:tc>
          <w:tcPr>
            <w:tcW w:w="990" w:type="dxa"/>
          </w:tcPr>
          <w:p w14:paraId="3644BDA1" w14:textId="77777777" w:rsidR="00E3386E"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2" w:type="dxa"/>
          </w:tcPr>
          <w:p w14:paraId="062BAA86" w14:textId="77777777" w:rsidR="00E3386E" w:rsidRDefault="0000000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E3386E" w14:paraId="0FC28A9F" w14:textId="77777777">
        <w:tc>
          <w:tcPr>
            <w:tcW w:w="674" w:type="dxa"/>
            <w:vAlign w:val="center"/>
          </w:tcPr>
          <w:p w14:paraId="3FC08355" w14:textId="77777777" w:rsidR="00E3386E" w:rsidRDefault="00000000">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3544" w:type="dxa"/>
            <w:vAlign w:val="center"/>
          </w:tcPr>
          <w:p w14:paraId="577B1FB5" w14:textId="77777777" w:rsidR="00E3386E"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1.2. </w:t>
            </w:r>
            <w:r>
              <w:rPr>
                <w:rFonts w:ascii="Times New Roman" w:hAnsi="Times New Roman"/>
                <w:bCs/>
                <w:sz w:val="24"/>
                <w:szCs w:val="24"/>
              </w:rPr>
              <w:t>Оценка питательности кормов</w:t>
            </w:r>
            <w:r>
              <w:rPr>
                <w:rFonts w:ascii="Times New Roman" w:hAnsi="Times New Roman" w:cs="Times New Roman"/>
                <w:sz w:val="24"/>
                <w:szCs w:val="24"/>
              </w:rPr>
              <w:t>.</w:t>
            </w:r>
          </w:p>
        </w:tc>
        <w:tc>
          <w:tcPr>
            <w:tcW w:w="709" w:type="dxa"/>
            <w:vAlign w:val="center"/>
          </w:tcPr>
          <w:p w14:paraId="297C35B4"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1D24F0CB"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14:paraId="2D364A47"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16CC57EB"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vAlign w:val="center"/>
          </w:tcPr>
          <w:p w14:paraId="385588D8" w14:textId="77777777" w:rsidR="00E3386E" w:rsidRDefault="00E3386E">
            <w:pPr>
              <w:spacing w:after="0" w:line="240" w:lineRule="auto"/>
              <w:jc w:val="center"/>
              <w:rPr>
                <w:rFonts w:ascii="Times New Roman" w:hAnsi="Times New Roman" w:cs="Times New Roman"/>
                <w:sz w:val="24"/>
                <w:szCs w:val="24"/>
              </w:rPr>
            </w:pPr>
          </w:p>
        </w:tc>
        <w:tc>
          <w:tcPr>
            <w:tcW w:w="709" w:type="dxa"/>
            <w:vAlign w:val="center"/>
          </w:tcPr>
          <w:p w14:paraId="446FA255" w14:textId="77777777" w:rsidR="00E3386E" w:rsidRDefault="00E3386E">
            <w:pPr>
              <w:spacing w:after="0" w:line="240" w:lineRule="auto"/>
              <w:jc w:val="center"/>
              <w:rPr>
                <w:rFonts w:ascii="Times New Roman" w:hAnsi="Times New Roman" w:cs="Times New Roman"/>
                <w:sz w:val="24"/>
                <w:szCs w:val="24"/>
              </w:rPr>
            </w:pPr>
          </w:p>
        </w:tc>
        <w:tc>
          <w:tcPr>
            <w:tcW w:w="990" w:type="dxa"/>
          </w:tcPr>
          <w:p w14:paraId="09B364E2" w14:textId="77777777" w:rsidR="00E3386E" w:rsidRDefault="00E3386E">
            <w:pPr>
              <w:spacing w:after="0" w:line="240" w:lineRule="auto"/>
              <w:jc w:val="center"/>
              <w:rPr>
                <w:rFonts w:ascii="Times New Roman" w:eastAsia="Times New Roman" w:hAnsi="Times New Roman" w:cs="Times New Roman"/>
                <w:sz w:val="24"/>
                <w:szCs w:val="24"/>
              </w:rPr>
            </w:pPr>
          </w:p>
        </w:tc>
        <w:tc>
          <w:tcPr>
            <w:tcW w:w="532" w:type="dxa"/>
          </w:tcPr>
          <w:p w14:paraId="4231E8F3" w14:textId="77777777" w:rsidR="00E3386E" w:rsidRDefault="0000000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E3386E" w14:paraId="59E8709D" w14:textId="77777777">
        <w:tc>
          <w:tcPr>
            <w:tcW w:w="9711" w:type="dxa"/>
            <w:gridSpan w:val="10"/>
            <w:vAlign w:val="center"/>
          </w:tcPr>
          <w:p w14:paraId="354CAF28" w14:textId="77777777" w:rsidR="00E3386E"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2. Оценка химического состава корма</w:t>
            </w:r>
          </w:p>
        </w:tc>
      </w:tr>
      <w:tr w:rsidR="00E3386E" w14:paraId="2490D1B3" w14:textId="77777777">
        <w:tc>
          <w:tcPr>
            <w:tcW w:w="674" w:type="dxa"/>
            <w:vAlign w:val="center"/>
          </w:tcPr>
          <w:p w14:paraId="45352421" w14:textId="77777777" w:rsidR="00E3386E"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544" w:type="dxa"/>
            <w:vAlign w:val="center"/>
          </w:tcPr>
          <w:p w14:paraId="22B7F1D0" w14:textId="77777777" w:rsidR="00E3386E"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2.1. Схема зоотехнического анализа кормов.</w:t>
            </w:r>
          </w:p>
        </w:tc>
        <w:tc>
          <w:tcPr>
            <w:tcW w:w="709" w:type="dxa"/>
            <w:vAlign w:val="center"/>
          </w:tcPr>
          <w:p w14:paraId="05C47AA7"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5DA21416"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14:paraId="2DE96B68"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6ECA3F55" w14:textId="77777777" w:rsidR="00E3386E" w:rsidRDefault="00E3386E">
            <w:pPr>
              <w:spacing w:after="0" w:line="240" w:lineRule="auto"/>
              <w:jc w:val="center"/>
              <w:rPr>
                <w:rFonts w:ascii="Times New Roman" w:hAnsi="Times New Roman" w:cs="Times New Roman"/>
                <w:sz w:val="24"/>
                <w:szCs w:val="24"/>
              </w:rPr>
            </w:pPr>
          </w:p>
        </w:tc>
        <w:tc>
          <w:tcPr>
            <w:tcW w:w="708" w:type="dxa"/>
            <w:vAlign w:val="center"/>
          </w:tcPr>
          <w:p w14:paraId="5FEC95D0" w14:textId="77777777" w:rsidR="00E3386E" w:rsidRDefault="00E3386E">
            <w:pPr>
              <w:spacing w:after="0" w:line="240" w:lineRule="auto"/>
              <w:jc w:val="center"/>
              <w:rPr>
                <w:rFonts w:ascii="Times New Roman" w:hAnsi="Times New Roman" w:cs="Times New Roman"/>
                <w:sz w:val="24"/>
                <w:szCs w:val="24"/>
              </w:rPr>
            </w:pPr>
          </w:p>
        </w:tc>
        <w:tc>
          <w:tcPr>
            <w:tcW w:w="709" w:type="dxa"/>
            <w:vAlign w:val="center"/>
          </w:tcPr>
          <w:p w14:paraId="123C492C" w14:textId="77777777" w:rsidR="00E3386E" w:rsidRDefault="00000000">
            <w:pPr>
              <w:pStyle w:val="af8"/>
              <w:ind w:firstLine="0"/>
              <w:jc w:val="center"/>
              <w:rPr>
                <w:sz w:val="24"/>
                <w:szCs w:val="24"/>
              </w:rPr>
            </w:pPr>
            <w:r>
              <w:rPr>
                <w:sz w:val="24"/>
                <w:szCs w:val="24"/>
              </w:rPr>
              <w:t>2</w:t>
            </w:r>
          </w:p>
        </w:tc>
        <w:tc>
          <w:tcPr>
            <w:tcW w:w="990" w:type="dxa"/>
          </w:tcPr>
          <w:p w14:paraId="2DCFD316" w14:textId="77777777" w:rsidR="00E3386E"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2" w:type="dxa"/>
          </w:tcPr>
          <w:p w14:paraId="18E1AC04" w14:textId="77777777" w:rsidR="00E3386E"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E3386E" w14:paraId="758211DE" w14:textId="77777777">
        <w:tc>
          <w:tcPr>
            <w:tcW w:w="674" w:type="dxa"/>
            <w:vAlign w:val="center"/>
          </w:tcPr>
          <w:p w14:paraId="62C97500" w14:textId="77777777" w:rsidR="00E3386E"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544" w:type="dxa"/>
            <w:vAlign w:val="center"/>
          </w:tcPr>
          <w:p w14:paraId="659A6AF2" w14:textId="77777777" w:rsidR="00E3386E"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2.2. Отбор проб и пробоподготовка разных кормов. </w:t>
            </w:r>
          </w:p>
        </w:tc>
        <w:tc>
          <w:tcPr>
            <w:tcW w:w="709" w:type="dxa"/>
            <w:vAlign w:val="center"/>
          </w:tcPr>
          <w:p w14:paraId="7005BFF8"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27A2892D"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14:paraId="21755565"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2D59D990" w14:textId="77777777" w:rsidR="00E3386E" w:rsidRDefault="00E3386E">
            <w:pPr>
              <w:spacing w:after="0" w:line="240" w:lineRule="auto"/>
              <w:jc w:val="center"/>
              <w:rPr>
                <w:rFonts w:ascii="Times New Roman" w:hAnsi="Times New Roman" w:cs="Times New Roman"/>
                <w:sz w:val="24"/>
                <w:szCs w:val="24"/>
              </w:rPr>
            </w:pPr>
          </w:p>
        </w:tc>
        <w:tc>
          <w:tcPr>
            <w:tcW w:w="708" w:type="dxa"/>
            <w:vAlign w:val="center"/>
          </w:tcPr>
          <w:p w14:paraId="6AFC22EE" w14:textId="77777777" w:rsidR="00E3386E" w:rsidRDefault="00E3386E">
            <w:pPr>
              <w:spacing w:after="0" w:line="240" w:lineRule="auto"/>
              <w:jc w:val="center"/>
              <w:rPr>
                <w:rFonts w:ascii="Times New Roman" w:hAnsi="Times New Roman" w:cs="Times New Roman"/>
                <w:sz w:val="24"/>
                <w:szCs w:val="24"/>
              </w:rPr>
            </w:pPr>
          </w:p>
        </w:tc>
        <w:tc>
          <w:tcPr>
            <w:tcW w:w="709" w:type="dxa"/>
            <w:vAlign w:val="center"/>
          </w:tcPr>
          <w:p w14:paraId="65D4F873" w14:textId="77777777" w:rsidR="00E3386E" w:rsidRDefault="00000000">
            <w:pPr>
              <w:pStyle w:val="af8"/>
              <w:ind w:firstLine="0"/>
              <w:jc w:val="center"/>
              <w:rPr>
                <w:sz w:val="24"/>
                <w:szCs w:val="24"/>
              </w:rPr>
            </w:pPr>
            <w:r>
              <w:rPr>
                <w:sz w:val="24"/>
                <w:szCs w:val="24"/>
              </w:rPr>
              <w:t>2</w:t>
            </w:r>
          </w:p>
        </w:tc>
        <w:tc>
          <w:tcPr>
            <w:tcW w:w="990" w:type="dxa"/>
          </w:tcPr>
          <w:p w14:paraId="364C3483" w14:textId="77777777" w:rsidR="00E3386E"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2" w:type="dxa"/>
          </w:tcPr>
          <w:p w14:paraId="24874C2D" w14:textId="77777777" w:rsidR="00E3386E"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E3386E" w14:paraId="46E2F2FB" w14:textId="77777777">
        <w:tc>
          <w:tcPr>
            <w:tcW w:w="674" w:type="dxa"/>
            <w:vAlign w:val="center"/>
          </w:tcPr>
          <w:p w14:paraId="19F46258" w14:textId="77777777" w:rsidR="00E3386E"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544" w:type="dxa"/>
            <w:vAlign w:val="center"/>
          </w:tcPr>
          <w:p w14:paraId="4F6D84A3" w14:textId="77777777" w:rsidR="00E3386E"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2.3. Определение влажности кормов. </w:t>
            </w:r>
          </w:p>
        </w:tc>
        <w:tc>
          <w:tcPr>
            <w:tcW w:w="709" w:type="dxa"/>
            <w:vAlign w:val="center"/>
          </w:tcPr>
          <w:p w14:paraId="378643AC"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34DEEAE3"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14:paraId="66E5D24A"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19C15A32" w14:textId="77777777" w:rsidR="00E3386E" w:rsidRDefault="00E3386E">
            <w:pPr>
              <w:spacing w:after="0" w:line="240" w:lineRule="auto"/>
              <w:jc w:val="center"/>
              <w:rPr>
                <w:rFonts w:ascii="Times New Roman" w:hAnsi="Times New Roman" w:cs="Times New Roman"/>
                <w:sz w:val="24"/>
                <w:szCs w:val="24"/>
              </w:rPr>
            </w:pPr>
          </w:p>
        </w:tc>
        <w:tc>
          <w:tcPr>
            <w:tcW w:w="708" w:type="dxa"/>
            <w:vAlign w:val="center"/>
          </w:tcPr>
          <w:p w14:paraId="29ADE690" w14:textId="77777777" w:rsidR="00E3386E" w:rsidRDefault="00E3386E">
            <w:pPr>
              <w:spacing w:after="0" w:line="240" w:lineRule="auto"/>
              <w:jc w:val="center"/>
              <w:rPr>
                <w:rFonts w:ascii="Times New Roman" w:hAnsi="Times New Roman" w:cs="Times New Roman"/>
                <w:sz w:val="24"/>
                <w:szCs w:val="24"/>
              </w:rPr>
            </w:pPr>
          </w:p>
        </w:tc>
        <w:tc>
          <w:tcPr>
            <w:tcW w:w="709" w:type="dxa"/>
            <w:vAlign w:val="center"/>
          </w:tcPr>
          <w:p w14:paraId="0F72F736" w14:textId="77777777" w:rsidR="00E3386E" w:rsidRDefault="00000000">
            <w:pPr>
              <w:pStyle w:val="af8"/>
              <w:ind w:firstLine="0"/>
              <w:jc w:val="center"/>
              <w:rPr>
                <w:sz w:val="24"/>
                <w:szCs w:val="24"/>
              </w:rPr>
            </w:pPr>
            <w:r>
              <w:rPr>
                <w:sz w:val="24"/>
                <w:szCs w:val="24"/>
              </w:rPr>
              <w:t>2</w:t>
            </w:r>
          </w:p>
        </w:tc>
        <w:tc>
          <w:tcPr>
            <w:tcW w:w="990" w:type="dxa"/>
          </w:tcPr>
          <w:p w14:paraId="48827E60" w14:textId="77777777" w:rsidR="00E3386E"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2" w:type="dxa"/>
          </w:tcPr>
          <w:p w14:paraId="513705B6" w14:textId="77777777" w:rsidR="00E3386E" w:rsidRDefault="0000000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E3386E" w14:paraId="50FC59C9" w14:textId="77777777">
        <w:tc>
          <w:tcPr>
            <w:tcW w:w="674" w:type="dxa"/>
            <w:vAlign w:val="center"/>
          </w:tcPr>
          <w:p w14:paraId="0B905530" w14:textId="77777777" w:rsidR="00E3386E"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544" w:type="dxa"/>
            <w:vAlign w:val="center"/>
          </w:tcPr>
          <w:p w14:paraId="3B20C949" w14:textId="77777777" w:rsidR="00E3386E"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2.4. Определение сырой золы в различных кормах. </w:t>
            </w:r>
          </w:p>
        </w:tc>
        <w:tc>
          <w:tcPr>
            <w:tcW w:w="709" w:type="dxa"/>
            <w:vAlign w:val="center"/>
          </w:tcPr>
          <w:p w14:paraId="73D6CDDB"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12A450AF"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14:paraId="44B80272"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6242A415" w14:textId="77777777" w:rsidR="00E3386E" w:rsidRDefault="00E3386E">
            <w:pPr>
              <w:spacing w:after="0" w:line="240" w:lineRule="auto"/>
              <w:jc w:val="center"/>
              <w:rPr>
                <w:rFonts w:ascii="Times New Roman" w:hAnsi="Times New Roman" w:cs="Times New Roman"/>
                <w:sz w:val="24"/>
                <w:szCs w:val="24"/>
              </w:rPr>
            </w:pPr>
          </w:p>
        </w:tc>
        <w:tc>
          <w:tcPr>
            <w:tcW w:w="708" w:type="dxa"/>
            <w:vAlign w:val="center"/>
          </w:tcPr>
          <w:p w14:paraId="319D9D36" w14:textId="77777777" w:rsidR="00E3386E" w:rsidRDefault="00E3386E">
            <w:pPr>
              <w:spacing w:after="0" w:line="240" w:lineRule="auto"/>
              <w:jc w:val="center"/>
              <w:rPr>
                <w:rFonts w:ascii="Times New Roman" w:hAnsi="Times New Roman" w:cs="Times New Roman"/>
                <w:sz w:val="24"/>
                <w:szCs w:val="24"/>
              </w:rPr>
            </w:pPr>
          </w:p>
        </w:tc>
        <w:tc>
          <w:tcPr>
            <w:tcW w:w="709" w:type="dxa"/>
            <w:vAlign w:val="center"/>
          </w:tcPr>
          <w:p w14:paraId="06A4E375" w14:textId="77777777" w:rsidR="00E3386E" w:rsidRDefault="00000000">
            <w:pPr>
              <w:pStyle w:val="af8"/>
              <w:ind w:firstLine="0"/>
              <w:jc w:val="center"/>
              <w:rPr>
                <w:sz w:val="24"/>
                <w:szCs w:val="24"/>
              </w:rPr>
            </w:pPr>
            <w:r>
              <w:rPr>
                <w:sz w:val="24"/>
                <w:szCs w:val="24"/>
              </w:rPr>
              <w:t>2</w:t>
            </w:r>
          </w:p>
        </w:tc>
        <w:tc>
          <w:tcPr>
            <w:tcW w:w="990" w:type="dxa"/>
          </w:tcPr>
          <w:p w14:paraId="7EB6B3E0" w14:textId="77777777" w:rsidR="00E3386E"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2" w:type="dxa"/>
          </w:tcPr>
          <w:p w14:paraId="421F974E" w14:textId="77777777" w:rsidR="00E3386E" w:rsidRDefault="0000000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E3386E" w14:paraId="23AE93DD" w14:textId="77777777">
        <w:tc>
          <w:tcPr>
            <w:tcW w:w="674" w:type="dxa"/>
            <w:vAlign w:val="center"/>
          </w:tcPr>
          <w:p w14:paraId="7C0D54AC" w14:textId="77777777" w:rsidR="00E3386E"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
        </w:tc>
        <w:tc>
          <w:tcPr>
            <w:tcW w:w="3544" w:type="dxa"/>
            <w:vAlign w:val="center"/>
          </w:tcPr>
          <w:p w14:paraId="267656D4" w14:textId="77777777" w:rsidR="00E3386E"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2.5. Оценка общего азота и сырого протеина.</w:t>
            </w:r>
          </w:p>
        </w:tc>
        <w:tc>
          <w:tcPr>
            <w:tcW w:w="709" w:type="dxa"/>
            <w:vAlign w:val="center"/>
          </w:tcPr>
          <w:p w14:paraId="24EDBEBC"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4FBB0338"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14:paraId="54775BC7"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0208B25F" w14:textId="77777777" w:rsidR="00E3386E" w:rsidRDefault="00E3386E">
            <w:pPr>
              <w:spacing w:after="0" w:line="240" w:lineRule="auto"/>
              <w:jc w:val="center"/>
              <w:rPr>
                <w:rFonts w:ascii="Times New Roman" w:hAnsi="Times New Roman" w:cs="Times New Roman"/>
                <w:sz w:val="24"/>
                <w:szCs w:val="24"/>
              </w:rPr>
            </w:pPr>
          </w:p>
        </w:tc>
        <w:tc>
          <w:tcPr>
            <w:tcW w:w="708" w:type="dxa"/>
            <w:vAlign w:val="center"/>
          </w:tcPr>
          <w:p w14:paraId="22AF8828" w14:textId="77777777" w:rsidR="00E3386E" w:rsidRDefault="00E3386E">
            <w:pPr>
              <w:spacing w:after="0" w:line="240" w:lineRule="auto"/>
              <w:jc w:val="center"/>
              <w:rPr>
                <w:rFonts w:ascii="Times New Roman" w:hAnsi="Times New Roman" w:cs="Times New Roman"/>
                <w:sz w:val="24"/>
                <w:szCs w:val="24"/>
              </w:rPr>
            </w:pPr>
          </w:p>
        </w:tc>
        <w:tc>
          <w:tcPr>
            <w:tcW w:w="709" w:type="dxa"/>
            <w:vAlign w:val="center"/>
          </w:tcPr>
          <w:p w14:paraId="43072F5D" w14:textId="77777777" w:rsidR="00E3386E" w:rsidRDefault="00000000">
            <w:pPr>
              <w:pStyle w:val="af8"/>
              <w:ind w:firstLine="0"/>
              <w:jc w:val="center"/>
              <w:rPr>
                <w:sz w:val="24"/>
                <w:szCs w:val="24"/>
              </w:rPr>
            </w:pPr>
            <w:r>
              <w:rPr>
                <w:sz w:val="24"/>
                <w:szCs w:val="24"/>
              </w:rPr>
              <w:t>2</w:t>
            </w:r>
          </w:p>
        </w:tc>
        <w:tc>
          <w:tcPr>
            <w:tcW w:w="990" w:type="dxa"/>
          </w:tcPr>
          <w:p w14:paraId="05B0E28C" w14:textId="77777777" w:rsidR="00E3386E"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2" w:type="dxa"/>
          </w:tcPr>
          <w:p w14:paraId="6DEFCD94" w14:textId="77777777" w:rsidR="00E3386E" w:rsidRDefault="0000000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E3386E" w14:paraId="424D6932" w14:textId="77777777">
        <w:tc>
          <w:tcPr>
            <w:tcW w:w="674" w:type="dxa"/>
            <w:vAlign w:val="center"/>
          </w:tcPr>
          <w:p w14:paraId="7B6B4ABE" w14:textId="77777777" w:rsidR="00E3386E"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
        </w:tc>
        <w:tc>
          <w:tcPr>
            <w:tcW w:w="3544" w:type="dxa"/>
            <w:vAlign w:val="center"/>
          </w:tcPr>
          <w:p w14:paraId="5E1F4379" w14:textId="77777777" w:rsidR="00E3386E"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2.6. Определение сырой клетчатки.</w:t>
            </w:r>
          </w:p>
        </w:tc>
        <w:tc>
          <w:tcPr>
            <w:tcW w:w="709" w:type="dxa"/>
            <w:vAlign w:val="center"/>
          </w:tcPr>
          <w:p w14:paraId="706C5AE3"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07E79FD1"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14:paraId="5BEAD763"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5B55CF39" w14:textId="77777777" w:rsidR="00E3386E" w:rsidRDefault="00E3386E">
            <w:pPr>
              <w:spacing w:after="0" w:line="240" w:lineRule="auto"/>
              <w:jc w:val="center"/>
              <w:rPr>
                <w:rFonts w:ascii="Times New Roman" w:hAnsi="Times New Roman" w:cs="Times New Roman"/>
                <w:sz w:val="24"/>
                <w:szCs w:val="24"/>
              </w:rPr>
            </w:pPr>
          </w:p>
        </w:tc>
        <w:tc>
          <w:tcPr>
            <w:tcW w:w="708" w:type="dxa"/>
            <w:vAlign w:val="center"/>
          </w:tcPr>
          <w:p w14:paraId="05FBAAE2" w14:textId="77777777" w:rsidR="00E3386E" w:rsidRDefault="00E3386E">
            <w:pPr>
              <w:spacing w:after="0" w:line="240" w:lineRule="auto"/>
              <w:jc w:val="center"/>
              <w:rPr>
                <w:rFonts w:ascii="Times New Roman" w:hAnsi="Times New Roman" w:cs="Times New Roman"/>
                <w:sz w:val="24"/>
                <w:szCs w:val="24"/>
              </w:rPr>
            </w:pPr>
          </w:p>
        </w:tc>
        <w:tc>
          <w:tcPr>
            <w:tcW w:w="709" w:type="dxa"/>
            <w:vAlign w:val="center"/>
          </w:tcPr>
          <w:p w14:paraId="22D7462B" w14:textId="77777777" w:rsidR="00E3386E" w:rsidRDefault="00000000">
            <w:pPr>
              <w:pStyle w:val="af8"/>
              <w:ind w:firstLine="0"/>
              <w:jc w:val="center"/>
              <w:rPr>
                <w:sz w:val="24"/>
                <w:szCs w:val="24"/>
              </w:rPr>
            </w:pPr>
            <w:r>
              <w:rPr>
                <w:sz w:val="24"/>
                <w:szCs w:val="24"/>
              </w:rPr>
              <w:t>2</w:t>
            </w:r>
          </w:p>
        </w:tc>
        <w:tc>
          <w:tcPr>
            <w:tcW w:w="990" w:type="dxa"/>
          </w:tcPr>
          <w:p w14:paraId="37AB9D96" w14:textId="77777777" w:rsidR="00E3386E"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2" w:type="dxa"/>
          </w:tcPr>
          <w:p w14:paraId="4DC965A6" w14:textId="77777777" w:rsidR="00E3386E" w:rsidRDefault="0000000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E3386E" w14:paraId="734A1A9A" w14:textId="77777777">
        <w:tc>
          <w:tcPr>
            <w:tcW w:w="674" w:type="dxa"/>
            <w:vAlign w:val="center"/>
          </w:tcPr>
          <w:p w14:paraId="2EC97F7A" w14:textId="77777777" w:rsidR="00E3386E"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544" w:type="dxa"/>
            <w:vAlign w:val="center"/>
          </w:tcPr>
          <w:p w14:paraId="032C3CC5" w14:textId="77777777" w:rsidR="00E3386E"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2.7. Определение сырого жира и БЭВ в различных кормах.</w:t>
            </w:r>
          </w:p>
        </w:tc>
        <w:tc>
          <w:tcPr>
            <w:tcW w:w="709" w:type="dxa"/>
            <w:vAlign w:val="center"/>
          </w:tcPr>
          <w:p w14:paraId="5324160D"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2A6ECB51"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14:paraId="777A9DB1" w14:textId="77777777" w:rsidR="00E3386E" w:rsidRDefault="00E3386E">
            <w:pPr>
              <w:spacing w:after="0" w:line="240" w:lineRule="auto"/>
              <w:jc w:val="center"/>
              <w:rPr>
                <w:rFonts w:ascii="Times New Roman" w:hAnsi="Times New Roman" w:cs="Times New Roman"/>
                <w:sz w:val="24"/>
                <w:szCs w:val="24"/>
              </w:rPr>
            </w:pPr>
          </w:p>
        </w:tc>
        <w:tc>
          <w:tcPr>
            <w:tcW w:w="709" w:type="dxa"/>
            <w:vAlign w:val="center"/>
          </w:tcPr>
          <w:p w14:paraId="36008324"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vAlign w:val="center"/>
          </w:tcPr>
          <w:p w14:paraId="4CB3CF06" w14:textId="77777777" w:rsidR="00E3386E" w:rsidRDefault="00E3386E">
            <w:pPr>
              <w:spacing w:after="0" w:line="240" w:lineRule="auto"/>
              <w:jc w:val="center"/>
              <w:rPr>
                <w:rFonts w:ascii="Times New Roman" w:hAnsi="Times New Roman" w:cs="Times New Roman"/>
                <w:sz w:val="24"/>
                <w:szCs w:val="24"/>
              </w:rPr>
            </w:pPr>
          </w:p>
        </w:tc>
        <w:tc>
          <w:tcPr>
            <w:tcW w:w="709" w:type="dxa"/>
            <w:vAlign w:val="center"/>
          </w:tcPr>
          <w:p w14:paraId="2919F5F1" w14:textId="77777777" w:rsidR="00E3386E" w:rsidRDefault="00000000">
            <w:pPr>
              <w:pStyle w:val="af8"/>
              <w:ind w:firstLine="0"/>
              <w:jc w:val="center"/>
              <w:rPr>
                <w:sz w:val="24"/>
                <w:szCs w:val="24"/>
              </w:rPr>
            </w:pPr>
            <w:r>
              <w:rPr>
                <w:sz w:val="24"/>
                <w:szCs w:val="24"/>
              </w:rPr>
              <w:t>2</w:t>
            </w:r>
          </w:p>
        </w:tc>
        <w:tc>
          <w:tcPr>
            <w:tcW w:w="990" w:type="dxa"/>
          </w:tcPr>
          <w:p w14:paraId="63FCF371" w14:textId="77777777" w:rsidR="00E3386E"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2" w:type="dxa"/>
          </w:tcPr>
          <w:p w14:paraId="7A142E88" w14:textId="77777777" w:rsidR="00E3386E" w:rsidRDefault="0000000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E3386E" w14:paraId="3606D41A" w14:textId="77777777">
        <w:tc>
          <w:tcPr>
            <w:tcW w:w="4218" w:type="dxa"/>
            <w:gridSpan w:val="2"/>
            <w:vAlign w:val="center"/>
          </w:tcPr>
          <w:p w14:paraId="7CEB883E" w14:textId="77777777" w:rsidR="00E3386E"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контроля: зачет</w:t>
            </w:r>
          </w:p>
        </w:tc>
        <w:tc>
          <w:tcPr>
            <w:tcW w:w="709" w:type="dxa"/>
            <w:vAlign w:val="center"/>
          </w:tcPr>
          <w:p w14:paraId="72D6ADED" w14:textId="77777777" w:rsidR="00E3386E" w:rsidRDefault="00E3386E">
            <w:pPr>
              <w:spacing w:after="0" w:line="240" w:lineRule="auto"/>
              <w:jc w:val="center"/>
              <w:rPr>
                <w:rFonts w:ascii="Times New Roman" w:eastAsia="Times New Roman" w:hAnsi="Times New Roman" w:cs="Times New Roman"/>
                <w:sz w:val="24"/>
                <w:szCs w:val="24"/>
              </w:rPr>
            </w:pPr>
          </w:p>
        </w:tc>
        <w:tc>
          <w:tcPr>
            <w:tcW w:w="569" w:type="dxa"/>
            <w:vAlign w:val="center"/>
          </w:tcPr>
          <w:p w14:paraId="30DB6398" w14:textId="77777777" w:rsidR="00E3386E" w:rsidRDefault="00E3386E">
            <w:pPr>
              <w:pStyle w:val="af8"/>
              <w:ind w:left="-76" w:right="-99"/>
              <w:jc w:val="center"/>
              <w:rPr>
                <w:sz w:val="24"/>
                <w:szCs w:val="24"/>
              </w:rPr>
            </w:pPr>
          </w:p>
        </w:tc>
        <w:tc>
          <w:tcPr>
            <w:tcW w:w="567" w:type="dxa"/>
            <w:vAlign w:val="center"/>
          </w:tcPr>
          <w:p w14:paraId="6B8899DB" w14:textId="77777777" w:rsidR="00E3386E" w:rsidRDefault="00E3386E">
            <w:pPr>
              <w:pStyle w:val="af8"/>
              <w:ind w:left="-76" w:right="-99"/>
              <w:jc w:val="center"/>
              <w:rPr>
                <w:sz w:val="24"/>
                <w:szCs w:val="24"/>
              </w:rPr>
            </w:pPr>
          </w:p>
        </w:tc>
        <w:tc>
          <w:tcPr>
            <w:tcW w:w="709" w:type="dxa"/>
            <w:vAlign w:val="center"/>
          </w:tcPr>
          <w:p w14:paraId="72834604" w14:textId="77777777" w:rsidR="00E3386E" w:rsidRDefault="00E3386E">
            <w:pPr>
              <w:spacing w:after="0" w:line="240" w:lineRule="auto"/>
              <w:rPr>
                <w:b/>
                <w:sz w:val="26"/>
                <w:szCs w:val="26"/>
              </w:rPr>
            </w:pPr>
          </w:p>
        </w:tc>
        <w:tc>
          <w:tcPr>
            <w:tcW w:w="708" w:type="dxa"/>
            <w:vAlign w:val="center"/>
          </w:tcPr>
          <w:p w14:paraId="3121F12E" w14:textId="77777777" w:rsidR="00E3386E" w:rsidRDefault="00E3386E">
            <w:pPr>
              <w:spacing w:after="0" w:line="240" w:lineRule="auto"/>
              <w:jc w:val="center"/>
              <w:rPr>
                <w:rFonts w:ascii="Times New Roman" w:hAnsi="Times New Roman" w:cs="Times New Roman"/>
                <w:b/>
                <w:sz w:val="24"/>
                <w:szCs w:val="24"/>
              </w:rPr>
            </w:pPr>
          </w:p>
        </w:tc>
        <w:tc>
          <w:tcPr>
            <w:tcW w:w="709" w:type="dxa"/>
            <w:vAlign w:val="center"/>
          </w:tcPr>
          <w:p w14:paraId="7E2E3093" w14:textId="77777777" w:rsidR="00E3386E" w:rsidRDefault="00E3386E">
            <w:pPr>
              <w:spacing w:after="0" w:line="240" w:lineRule="auto"/>
              <w:jc w:val="center"/>
              <w:rPr>
                <w:rFonts w:ascii="Times New Roman" w:hAnsi="Times New Roman" w:cs="Times New Roman"/>
                <w:b/>
                <w:sz w:val="24"/>
                <w:szCs w:val="24"/>
              </w:rPr>
            </w:pPr>
          </w:p>
        </w:tc>
        <w:tc>
          <w:tcPr>
            <w:tcW w:w="990" w:type="dxa"/>
          </w:tcPr>
          <w:p w14:paraId="4D0A6074" w14:textId="77777777" w:rsidR="00E3386E" w:rsidRDefault="00E3386E">
            <w:pPr>
              <w:spacing w:after="0" w:line="240" w:lineRule="auto"/>
              <w:jc w:val="center"/>
              <w:rPr>
                <w:rFonts w:ascii="Times New Roman" w:eastAsia="Times New Roman" w:hAnsi="Times New Roman" w:cs="Times New Roman"/>
                <w:sz w:val="26"/>
                <w:szCs w:val="26"/>
              </w:rPr>
            </w:pPr>
          </w:p>
        </w:tc>
        <w:tc>
          <w:tcPr>
            <w:tcW w:w="532" w:type="dxa"/>
          </w:tcPr>
          <w:p w14:paraId="22230F18" w14:textId="77777777" w:rsidR="00E3386E" w:rsidRDefault="00E3386E">
            <w:pPr>
              <w:spacing w:after="0" w:line="240" w:lineRule="auto"/>
              <w:jc w:val="center"/>
              <w:rPr>
                <w:rFonts w:ascii="Times New Roman" w:eastAsia="Times New Roman" w:hAnsi="Times New Roman" w:cs="Times New Roman"/>
                <w:sz w:val="26"/>
                <w:szCs w:val="26"/>
              </w:rPr>
            </w:pPr>
          </w:p>
        </w:tc>
      </w:tr>
      <w:tr w:rsidR="00E3386E" w14:paraId="698A2D0E" w14:textId="77777777">
        <w:tc>
          <w:tcPr>
            <w:tcW w:w="4218" w:type="dxa"/>
            <w:gridSpan w:val="2"/>
            <w:vAlign w:val="center"/>
          </w:tcPr>
          <w:p w14:paraId="3F03AEC1" w14:textId="77777777" w:rsidR="00E3386E"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Итого за семестр </w:t>
            </w:r>
          </w:p>
        </w:tc>
        <w:tc>
          <w:tcPr>
            <w:tcW w:w="709" w:type="dxa"/>
            <w:vAlign w:val="center"/>
          </w:tcPr>
          <w:p w14:paraId="0B53FCA1" w14:textId="77777777" w:rsidR="00E3386E"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569" w:type="dxa"/>
            <w:vAlign w:val="center"/>
          </w:tcPr>
          <w:p w14:paraId="300F7026" w14:textId="77777777" w:rsidR="00E3386E"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567" w:type="dxa"/>
            <w:vAlign w:val="center"/>
          </w:tcPr>
          <w:p w14:paraId="5B4E3C77" w14:textId="77777777" w:rsidR="00E3386E"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709" w:type="dxa"/>
            <w:vAlign w:val="center"/>
          </w:tcPr>
          <w:p w14:paraId="63729930" w14:textId="77777777" w:rsidR="00E3386E"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08" w:type="dxa"/>
            <w:vAlign w:val="center"/>
          </w:tcPr>
          <w:p w14:paraId="3E6BBF39" w14:textId="77777777" w:rsidR="00E3386E" w:rsidRDefault="00E3386E">
            <w:pPr>
              <w:spacing w:after="0" w:line="240" w:lineRule="auto"/>
              <w:jc w:val="center"/>
              <w:rPr>
                <w:rFonts w:ascii="Times New Roman" w:hAnsi="Times New Roman" w:cs="Times New Roman"/>
                <w:b/>
                <w:sz w:val="24"/>
                <w:szCs w:val="24"/>
              </w:rPr>
            </w:pPr>
          </w:p>
        </w:tc>
        <w:tc>
          <w:tcPr>
            <w:tcW w:w="709" w:type="dxa"/>
            <w:vAlign w:val="center"/>
          </w:tcPr>
          <w:p w14:paraId="4693C00E" w14:textId="77777777" w:rsidR="00E3386E"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990" w:type="dxa"/>
          </w:tcPr>
          <w:p w14:paraId="2D3BA477" w14:textId="77777777" w:rsidR="00E3386E"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532" w:type="dxa"/>
            <w:vAlign w:val="center"/>
          </w:tcPr>
          <w:p w14:paraId="642138BA" w14:textId="77777777" w:rsidR="00E3386E"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r>
      <w:tr w:rsidR="00E3386E" w14:paraId="3145BF04" w14:textId="77777777">
        <w:tc>
          <w:tcPr>
            <w:tcW w:w="4218" w:type="dxa"/>
            <w:gridSpan w:val="2"/>
            <w:vAlign w:val="center"/>
          </w:tcPr>
          <w:p w14:paraId="74EF6B18" w14:textId="77777777" w:rsidR="00E3386E"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Всего по дисциплине </w:t>
            </w:r>
          </w:p>
        </w:tc>
        <w:tc>
          <w:tcPr>
            <w:tcW w:w="709" w:type="dxa"/>
            <w:vAlign w:val="center"/>
          </w:tcPr>
          <w:p w14:paraId="1FEC5EF9" w14:textId="77777777" w:rsidR="00E3386E"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569" w:type="dxa"/>
            <w:vAlign w:val="center"/>
          </w:tcPr>
          <w:p w14:paraId="4A04359F" w14:textId="77777777" w:rsidR="00E3386E"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567" w:type="dxa"/>
            <w:vAlign w:val="center"/>
          </w:tcPr>
          <w:p w14:paraId="1E89F353" w14:textId="77777777" w:rsidR="00E3386E"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709" w:type="dxa"/>
            <w:vAlign w:val="center"/>
          </w:tcPr>
          <w:p w14:paraId="2D487379" w14:textId="77777777" w:rsidR="00E3386E"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08" w:type="dxa"/>
            <w:vAlign w:val="center"/>
          </w:tcPr>
          <w:p w14:paraId="4F82A4E6" w14:textId="77777777" w:rsidR="00E3386E" w:rsidRDefault="00E3386E">
            <w:pPr>
              <w:spacing w:after="0" w:line="240" w:lineRule="auto"/>
              <w:jc w:val="center"/>
              <w:rPr>
                <w:rFonts w:ascii="Times New Roman" w:hAnsi="Times New Roman" w:cs="Times New Roman"/>
                <w:b/>
                <w:sz w:val="24"/>
                <w:szCs w:val="24"/>
              </w:rPr>
            </w:pPr>
          </w:p>
        </w:tc>
        <w:tc>
          <w:tcPr>
            <w:tcW w:w="709" w:type="dxa"/>
            <w:vAlign w:val="center"/>
          </w:tcPr>
          <w:p w14:paraId="61FCF161" w14:textId="77777777" w:rsidR="00E3386E"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990" w:type="dxa"/>
          </w:tcPr>
          <w:p w14:paraId="3FC510AC" w14:textId="77777777" w:rsidR="00E3386E"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532" w:type="dxa"/>
            <w:vAlign w:val="center"/>
          </w:tcPr>
          <w:p w14:paraId="061D68AF" w14:textId="77777777" w:rsidR="00E3386E"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r>
    </w:tbl>
    <w:p w14:paraId="5BBDD431" w14:textId="77777777" w:rsidR="00E3386E" w:rsidRDefault="00E3386E">
      <w:pPr>
        <w:spacing w:after="0" w:line="240" w:lineRule="auto"/>
        <w:jc w:val="center"/>
        <w:rPr>
          <w:rFonts w:ascii="Times New Roman" w:eastAsia="Times New Roman" w:hAnsi="Times New Roman" w:cs="Times New Roman"/>
          <w:sz w:val="28"/>
          <w:szCs w:val="28"/>
        </w:rPr>
      </w:pPr>
    </w:p>
    <w:p w14:paraId="1C82508B" w14:textId="77777777" w:rsidR="00E3386E" w:rsidRDefault="00000000">
      <w:pPr>
        <w:spacing w:after="0"/>
        <w:ind w:firstLine="708"/>
        <w:rPr>
          <w:rFonts w:ascii="Times New Roman" w:eastAsia="Times New Roman" w:hAnsi="Times New Roman" w:cs="Times New Roman"/>
          <w:sz w:val="26"/>
          <w:szCs w:val="26"/>
        </w:rPr>
      </w:pPr>
      <w:r>
        <w:rPr>
          <w:rFonts w:ascii="Times New Roman" w:eastAsia="Times New Roman" w:hAnsi="Times New Roman" w:cs="Times New Roman"/>
          <w:sz w:val="26"/>
          <w:szCs w:val="26"/>
        </w:rPr>
        <w:t>Объем учебной нагрузки обучающегося по подготовке к сдаче и сдача зачета –10 ч.</w:t>
      </w:r>
    </w:p>
    <w:p w14:paraId="4E5897D2" w14:textId="77777777" w:rsidR="00E3386E" w:rsidRDefault="00000000">
      <w:pPr>
        <w:spacing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Заочная форма обучения</w:t>
      </w:r>
    </w:p>
    <w:tbl>
      <w:tblPr>
        <w:tblStyle w:val="aff"/>
        <w:tblW w:w="9712" w:type="dxa"/>
        <w:tblLayout w:type="fixed"/>
        <w:tblLook w:val="04A0" w:firstRow="1" w:lastRow="0" w:firstColumn="1" w:lastColumn="0" w:noHBand="0" w:noVBand="1"/>
      </w:tblPr>
      <w:tblGrid>
        <w:gridCol w:w="675"/>
        <w:gridCol w:w="3544"/>
        <w:gridCol w:w="709"/>
        <w:gridCol w:w="569"/>
        <w:gridCol w:w="567"/>
        <w:gridCol w:w="709"/>
        <w:gridCol w:w="708"/>
        <w:gridCol w:w="709"/>
        <w:gridCol w:w="990"/>
        <w:gridCol w:w="532"/>
      </w:tblGrid>
      <w:tr w:rsidR="00E3386E" w14:paraId="53C1A2E1" w14:textId="77777777">
        <w:trPr>
          <w:cantSplit/>
          <w:trHeight w:val="349"/>
        </w:trPr>
        <w:tc>
          <w:tcPr>
            <w:tcW w:w="674" w:type="dxa"/>
            <w:vMerge w:val="restart"/>
            <w:textDirection w:val="btLr"/>
          </w:tcPr>
          <w:p w14:paraId="37C53D63" w14:textId="77777777" w:rsidR="00E3386E" w:rsidRDefault="00000000">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 темы</w:t>
            </w:r>
          </w:p>
        </w:tc>
        <w:tc>
          <w:tcPr>
            <w:tcW w:w="3544" w:type="dxa"/>
            <w:vMerge w:val="restart"/>
          </w:tcPr>
          <w:p w14:paraId="24D0E099" w14:textId="77777777" w:rsidR="00E3386E" w:rsidRDefault="0000000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Наименование разделов и тем</w:t>
            </w:r>
          </w:p>
        </w:tc>
        <w:tc>
          <w:tcPr>
            <w:tcW w:w="709" w:type="dxa"/>
            <w:vMerge w:val="restart"/>
            <w:textDirection w:val="btLr"/>
          </w:tcPr>
          <w:p w14:paraId="7C451B0E" w14:textId="77777777" w:rsidR="00E3386E" w:rsidRDefault="00000000">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022BE140" w14:textId="77777777" w:rsidR="00E3386E" w:rsidRDefault="00000000">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по учебному плану</w:t>
            </w:r>
          </w:p>
        </w:tc>
        <w:tc>
          <w:tcPr>
            <w:tcW w:w="4252" w:type="dxa"/>
            <w:gridSpan w:val="6"/>
          </w:tcPr>
          <w:p w14:paraId="686CFCC9" w14:textId="77777777" w:rsidR="00E3386E" w:rsidRDefault="0000000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4"/>
                <w:szCs w:val="24"/>
              </w:rPr>
              <w:t>Контактная работа с преподавателем</w:t>
            </w:r>
            <w:r>
              <w:rPr>
                <w:rFonts w:ascii="Times New Roman" w:eastAsia="Times New Roman" w:hAnsi="Times New Roman" w:cs="Times New Roman"/>
                <w:sz w:val="24"/>
                <w:szCs w:val="24"/>
              </w:rPr>
              <w:t>:</w:t>
            </w:r>
          </w:p>
        </w:tc>
        <w:tc>
          <w:tcPr>
            <w:tcW w:w="532" w:type="dxa"/>
            <w:vMerge w:val="restart"/>
            <w:textDirection w:val="btLr"/>
          </w:tcPr>
          <w:p w14:paraId="382A8F20" w14:textId="77777777" w:rsidR="00E3386E" w:rsidRDefault="00000000">
            <w:pPr>
              <w:spacing w:after="0" w:line="240" w:lineRule="auto"/>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tc>
      </w:tr>
      <w:tr w:rsidR="00E3386E" w14:paraId="6CE5A5C7" w14:textId="77777777">
        <w:trPr>
          <w:cantSplit/>
          <w:trHeight w:val="1829"/>
        </w:trPr>
        <w:tc>
          <w:tcPr>
            <w:tcW w:w="674" w:type="dxa"/>
            <w:vMerge/>
          </w:tcPr>
          <w:p w14:paraId="46926CED" w14:textId="77777777" w:rsidR="00E3386E" w:rsidRDefault="00E3386E">
            <w:pPr>
              <w:spacing w:after="0" w:line="240" w:lineRule="auto"/>
              <w:jc w:val="center"/>
              <w:rPr>
                <w:rFonts w:ascii="Times New Roman" w:eastAsia="Times New Roman" w:hAnsi="Times New Roman" w:cs="Times New Roman"/>
                <w:sz w:val="26"/>
                <w:szCs w:val="26"/>
              </w:rPr>
            </w:pPr>
          </w:p>
        </w:tc>
        <w:tc>
          <w:tcPr>
            <w:tcW w:w="3544" w:type="dxa"/>
            <w:vMerge/>
          </w:tcPr>
          <w:p w14:paraId="7A699C1B" w14:textId="77777777" w:rsidR="00E3386E" w:rsidRDefault="00E3386E">
            <w:pPr>
              <w:spacing w:after="0" w:line="240" w:lineRule="auto"/>
              <w:jc w:val="center"/>
              <w:rPr>
                <w:rFonts w:ascii="Times New Roman" w:eastAsia="Times New Roman" w:hAnsi="Times New Roman" w:cs="Times New Roman"/>
                <w:sz w:val="26"/>
                <w:szCs w:val="26"/>
              </w:rPr>
            </w:pPr>
          </w:p>
        </w:tc>
        <w:tc>
          <w:tcPr>
            <w:tcW w:w="709" w:type="dxa"/>
            <w:vMerge/>
          </w:tcPr>
          <w:p w14:paraId="4096BA1C" w14:textId="77777777" w:rsidR="00E3386E" w:rsidRDefault="00E3386E">
            <w:pPr>
              <w:spacing w:after="0" w:line="240" w:lineRule="auto"/>
              <w:jc w:val="center"/>
              <w:rPr>
                <w:rFonts w:ascii="Times New Roman" w:eastAsia="Times New Roman" w:hAnsi="Times New Roman" w:cs="Times New Roman"/>
                <w:sz w:val="26"/>
                <w:szCs w:val="26"/>
              </w:rPr>
            </w:pPr>
          </w:p>
        </w:tc>
        <w:tc>
          <w:tcPr>
            <w:tcW w:w="569" w:type="dxa"/>
            <w:textDirection w:val="btLr"/>
          </w:tcPr>
          <w:p w14:paraId="716E9936" w14:textId="77777777" w:rsidR="00E3386E" w:rsidRDefault="00000000">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Всего часов</w:t>
            </w:r>
          </w:p>
        </w:tc>
        <w:tc>
          <w:tcPr>
            <w:tcW w:w="567" w:type="dxa"/>
            <w:textDirection w:val="btLr"/>
          </w:tcPr>
          <w:p w14:paraId="3AF8B30A" w14:textId="77777777" w:rsidR="00E3386E" w:rsidRDefault="00000000">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Лекции</w:t>
            </w:r>
          </w:p>
        </w:tc>
        <w:tc>
          <w:tcPr>
            <w:tcW w:w="709" w:type="dxa"/>
            <w:textDirection w:val="btLr"/>
          </w:tcPr>
          <w:p w14:paraId="71F95B60" w14:textId="77777777" w:rsidR="00E3386E" w:rsidRDefault="00000000">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06335C6D" w14:textId="77777777" w:rsidR="00E3386E" w:rsidRDefault="00000000">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занятия</w:t>
            </w:r>
          </w:p>
        </w:tc>
        <w:tc>
          <w:tcPr>
            <w:tcW w:w="708" w:type="dxa"/>
            <w:textDirection w:val="btLr"/>
          </w:tcPr>
          <w:p w14:paraId="7B6D8076" w14:textId="77777777" w:rsidR="00E3386E" w:rsidRDefault="00000000">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32E617EB" w14:textId="77777777" w:rsidR="00E3386E" w:rsidRDefault="00000000">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занятия</w:t>
            </w:r>
          </w:p>
        </w:tc>
        <w:tc>
          <w:tcPr>
            <w:tcW w:w="709" w:type="dxa"/>
            <w:textDirection w:val="btLr"/>
          </w:tcPr>
          <w:p w14:paraId="40305F53" w14:textId="77777777" w:rsidR="00E3386E" w:rsidRDefault="00000000">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Лабораторные занятия</w:t>
            </w:r>
          </w:p>
        </w:tc>
        <w:tc>
          <w:tcPr>
            <w:tcW w:w="990" w:type="dxa"/>
            <w:textDirection w:val="btLr"/>
          </w:tcPr>
          <w:p w14:paraId="1AC5BB89" w14:textId="77777777" w:rsidR="00E3386E" w:rsidRDefault="00000000">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в форме практической подготовки</w:t>
            </w:r>
          </w:p>
        </w:tc>
        <w:tc>
          <w:tcPr>
            <w:tcW w:w="532" w:type="dxa"/>
            <w:vMerge/>
          </w:tcPr>
          <w:p w14:paraId="2EB83C14" w14:textId="77777777" w:rsidR="00E3386E" w:rsidRDefault="00E3386E">
            <w:pPr>
              <w:spacing w:after="0" w:line="240" w:lineRule="auto"/>
              <w:jc w:val="center"/>
              <w:rPr>
                <w:rFonts w:ascii="Times New Roman" w:eastAsia="Times New Roman" w:hAnsi="Times New Roman" w:cs="Times New Roman"/>
                <w:sz w:val="26"/>
                <w:szCs w:val="26"/>
              </w:rPr>
            </w:pPr>
          </w:p>
        </w:tc>
      </w:tr>
      <w:tr w:rsidR="00E3386E" w14:paraId="77A6D729" w14:textId="77777777">
        <w:tc>
          <w:tcPr>
            <w:tcW w:w="9711" w:type="dxa"/>
            <w:gridSpan w:val="10"/>
          </w:tcPr>
          <w:p w14:paraId="4115AD51" w14:textId="77777777" w:rsidR="00E3386E"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курс</w:t>
            </w:r>
          </w:p>
        </w:tc>
      </w:tr>
      <w:tr w:rsidR="00E3386E" w14:paraId="500BF31A" w14:textId="77777777">
        <w:tc>
          <w:tcPr>
            <w:tcW w:w="9711" w:type="dxa"/>
            <w:gridSpan w:val="10"/>
          </w:tcPr>
          <w:p w14:paraId="56993ED2" w14:textId="77777777" w:rsidR="00E3386E"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Раздел 1. Введение в дисциплину</w:t>
            </w:r>
          </w:p>
        </w:tc>
      </w:tr>
      <w:tr w:rsidR="00E3386E" w14:paraId="535A3F2A" w14:textId="77777777">
        <w:tc>
          <w:tcPr>
            <w:tcW w:w="674" w:type="dxa"/>
            <w:vAlign w:val="center"/>
          </w:tcPr>
          <w:p w14:paraId="757A0D1A" w14:textId="77777777" w:rsidR="00E3386E" w:rsidRDefault="00000000">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3544" w:type="dxa"/>
            <w:vAlign w:val="center"/>
          </w:tcPr>
          <w:p w14:paraId="6655846C" w14:textId="77777777" w:rsidR="00E3386E"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1.1. Понятие зоотехнического анализа корма. Организация и технические приемы зоотехнического анализа корма.</w:t>
            </w:r>
          </w:p>
        </w:tc>
        <w:tc>
          <w:tcPr>
            <w:tcW w:w="709" w:type="dxa"/>
            <w:vAlign w:val="center"/>
          </w:tcPr>
          <w:p w14:paraId="79C60550"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3CC6C559"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Align w:val="center"/>
          </w:tcPr>
          <w:p w14:paraId="308DC7C4"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4A357B46" w14:textId="77777777" w:rsidR="00E3386E" w:rsidRDefault="00E3386E">
            <w:pPr>
              <w:spacing w:after="0" w:line="240" w:lineRule="auto"/>
              <w:jc w:val="center"/>
              <w:rPr>
                <w:rFonts w:ascii="Times New Roman" w:hAnsi="Times New Roman" w:cs="Times New Roman"/>
                <w:sz w:val="24"/>
                <w:szCs w:val="24"/>
              </w:rPr>
            </w:pPr>
          </w:p>
        </w:tc>
        <w:tc>
          <w:tcPr>
            <w:tcW w:w="708" w:type="dxa"/>
            <w:vAlign w:val="center"/>
          </w:tcPr>
          <w:p w14:paraId="00C71ACE" w14:textId="77777777" w:rsidR="00E3386E" w:rsidRDefault="00E3386E">
            <w:pPr>
              <w:spacing w:after="0" w:line="240" w:lineRule="auto"/>
              <w:jc w:val="center"/>
              <w:rPr>
                <w:rFonts w:ascii="Times New Roman" w:hAnsi="Times New Roman" w:cs="Times New Roman"/>
                <w:sz w:val="24"/>
                <w:szCs w:val="24"/>
              </w:rPr>
            </w:pPr>
          </w:p>
        </w:tc>
        <w:tc>
          <w:tcPr>
            <w:tcW w:w="709" w:type="dxa"/>
            <w:vAlign w:val="center"/>
          </w:tcPr>
          <w:p w14:paraId="715BF34D" w14:textId="77777777" w:rsidR="00E3386E" w:rsidRDefault="00E3386E">
            <w:pPr>
              <w:spacing w:after="0" w:line="240" w:lineRule="auto"/>
              <w:jc w:val="center"/>
              <w:rPr>
                <w:rFonts w:ascii="Calibri" w:hAnsi="Calibri"/>
              </w:rPr>
            </w:pPr>
          </w:p>
        </w:tc>
        <w:tc>
          <w:tcPr>
            <w:tcW w:w="990" w:type="dxa"/>
          </w:tcPr>
          <w:p w14:paraId="6F91C017" w14:textId="77777777" w:rsidR="00E3386E" w:rsidRDefault="00E3386E">
            <w:pPr>
              <w:spacing w:after="0" w:line="240" w:lineRule="auto"/>
              <w:jc w:val="center"/>
              <w:rPr>
                <w:rFonts w:ascii="Times New Roman" w:eastAsia="Times New Roman" w:hAnsi="Times New Roman" w:cs="Times New Roman"/>
                <w:sz w:val="24"/>
                <w:szCs w:val="24"/>
              </w:rPr>
            </w:pPr>
          </w:p>
        </w:tc>
        <w:tc>
          <w:tcPr>
            <w:tcW w:w="532" w:type="dxa"/>
          </w:tcPr>
          <w:p w14:paraId="4583261F" w14:textId="77777777" w:rsidR="00E3386E" w:rsidRDefault="0000000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r>
      <w:tr w:rsidR="00E3386E" w14:paraId="1987B119" w14:textId="77777777">
        <w:tc>
          <w:tcPr>
            <w:tcW w:w="674" w:type="dxa"/>
            <w:vAlign w:val="center"/>
          </w:tcPr>
          <w:p w14:paraId="4836082C" w14:textId="77777777" w:rsidR="00E3386E" w:rsidRDefault="00000000">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3544" w:type="dxa"/>
            <w:vAlign w:val="center"/>
          </w:tcPr>
          <w:p w14:paraId="5BE458A0" w14:textId="77777777" w:rsidR="00E3386E"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1.2. </w:t>
            </w:r>
            <w:r>
              <w:rPr>
                <w:rFonts w:ascii="Times New Roman" w:hAnsi="Times New Roman"/>
                <w:bCs/>
                <w:sz w:val="24"/>
                <w:szCs w:val="24"/>
              </w:rPr>
              <w:t>Оценка питательности кормов</w:t>
            </w:r>
            <w:r>
              <w:rPr>
                <w:rFonts w:ascii="Times New Roman" w:hAnsi="Times New Roman" w:cs="Times New Roman"/>
                <w:sz w:val="24"/>
                <w:szCs w:val="24"/>
              </w:rPr>
              <w:t>.</w:t>
            </w:r>
          </w:p>
        </w:tc>
        <w:tc>
          <w:tcPr>
            <w:tcW w:w="709" w:type="dxa"/>
            <w:vAlign w:val="center"/>
          </w:tcPr>
          <w:p w14:paraId="6228C764"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9" w:type="dxa"/>
            <w:vAlign w:val="center"/>
          </w:tcPr>
          <w:p w14:paraId="51763C4A" w14:textId="77777777" w:rsidR="00E3386E" w:rsidRDefault="00E3386E">
            <w:pPr>
              <w:spacing w:after="0" w:line="240" w:lineRule="auto"/>
              <w:jc w:val="center"/>
              <w:rPr>
                <w:rFonts w:ascii="Times New Roman" w:hAnsi="Times New Roman" w:cs="Times New Roman"/>
                <w:sz w:val="24"/>
                <w:szCs w:val="24"/>
              </w:rPr>
            </w:pPr>
          </w:p>
        </w:tc>
        <w:tc>
          <w:tcPr>
            <w:tcW w:w="567" w:type="dxa"/>
            <w:vAlign w:val="center"/>
          </w:tcPr>
          <w:p w14:paraId="3FF3D17A" w14:textId="77777777" w:rsidR="00E3386E" w:rsidRDefault="00E3386E">
            <w:pPr>
              <w:spacing w:after="0" w:line="240" w:lineRule="auto"/>
              <w:jc w:val="center"/>
              <w:rPr>
                <w:rFonts w:ascii="Times New Roman" w:hAnsi="Times New Roman" w:cs="Times New Roman"/>
                <w:sz w:val="24"/>
                <w:szCs w:val="24"/>
              </w:rPr>
            </w:pPr>
          </w:p>
        </w:tc>
        <w:tc>
          <w:tcPr>
            <w:tcW w:w="709" w:type="dxa"/>
            <w:vAlign w:val="center"/>
          </w:tcPr>
          <w:p w14:paraId="07B8130F" w14:textId="77777777" w:rsidR="00E3386E" w:rsidRDefault="00E3386E">
            <w:pPr>
              <w:spacing w:after="0" w:line="240" w:lineRule="auto"/>
              <w:jc w:val="center"/>
              <w:rPr>
                <w:rFonts w:ascii="Times New Roman" w:hAnsi="Times New Roman" w:cs="Times New Roman"/>
                <w:sz w:val="24"/>
                <w:szCs w:val="24"/>
              </w:rPr>
            </w:pPr>
          </w:p>
        </w:tc>
        <w:tc>
          <w:tcPr>
            <w:tcW w:w="708" w:type="dxa"/>
            <w:vAlign w:val="center"/>
          </w:tcPr>
          <w:p w14:paraId="3BBFE2D8" w14:textId="77777777" w:rsidR="00E3386E" w:rsidRDefault="00E3386E">
            <w:pPr>
              <w:spacing w:after="0" w:line="240" w:lineRule="auto"/>
              <w:jc w:val="center"/>
              <w:rPr>
                <w:rFonts w:ascii="Times New Roman" w:hAnsi="Times New Roman" w:cs="Times New Roman"/>
                <w:sz w:val="24"/>
                <w:szCs w:val="24"/>
              </w:rPr>
            </w:pPr>
          </w:p>
        </w:tc>
        <w:tc>
          <w:tcPr>
            <w:tcW w:w="709" w:type="dxa"/>
            <w:vAlign w:val="center"/>
          </w:tcPr>
          <w:p w14:paraId="4B6E3B61" w14:textId="77777777" w:rsidR="00E3386E" w:rsidRDefault="00E3386E">
            <w:pPr>
              <w:spacing w:after="0" w:line="240" w:lineRule="auto"/>
              <w:jc w:val="center"/>
              <w:rPr>
                <w:rFonts w:ascii="Times New Roman" w:hAnsi="Times New Roman" w:cs="Times New Roman"/>
                <w:sz w:val="24"/>
                <w:szCs w:val="24"/>
              </w:rPr>
            </w:pPr>
          </w:p>
        </w:tc>
        <w:tc>
          <w:tcPr>
            <w:tcW w:w="990" w:type="dxa"/>
          </w:tcPr>
          <w:p w14:paraId="5EE8D9F1" w14:textId="77777777" w:rsidR="00E3386E" w:rsidRDefault="00E3386E">
            <w:pPr>
              <w:spacing w:after="0" w:line="240" w:lineRule="auto"/>
              <w:jc w:val="center"/>
              <w:rPr>
                <w:rFonts w:ascii="Times New Roman" w:eastAsia="Times New Roman" w:hAnsi="Times New Roman" w:cs="Times New Roman"/>
                <w:sz w:val="24"/>
                <w:szCs w:val="24"/>
              </w:rPr>
            </w:pPr>
          </w:p>
        </w:tc>
        <w:tc>
          <w:tcPr>
            <w:tcW w:w="532" w:type="dxa"/>
          </w:tcPr>
          <w:p w14:paraId="25FDED5C" w14:textId="77777777" w:rsidR="00E3386E" w:rsidRDefault="00000000">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r>
      <w:tr w:rsidR="00E3386E" w14:paraId="2D6632C6" w14:textId="77777777">
        <w:tc>
          <w:tcPr>
            <w:tcW w:w="9711" w:type="dxa"/>
            <w:gridSpan w:val="10"/>
            <w:vAlign w:val="center"/>
          </w:tcPr>
          <w:p w14:paraId="05A1DB49" w14:textId="77777777" w:rsidR="00E3386E"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2. Оценка химического состава корма</w:t>
            </w:r>
          </w:p>
        </w:tc>
      </w:tr>
      <w:tr w:rsidR="00E3386E" w14:paraId="5B212F7C" w14:textId="77777777">
        <w:tc>
          <w:tcPr>
            <w:tcW w:w="674" w:type="dxa"/>
            <w:vAlign w:val="center"/>
          </w:tcPr>
          <w:p w14:paraId="44B692B2" w14:textId="77777777" w:rsidR="00E3386E"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544" w:type="dxa"/>
            <w:vAlign w:val="center"/>
          </w:tcPr>
          <w:p w14:paraId="2B269C6B" w14:textId="77777777" w:rsidR="00E3386E"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2.1. Схема зоотехнического анализа кормов.</w:t>
            </w:r>
          </w:p>
        </w:tc>
        <w:tc>
          <w:tcPr>
            <w:tcW w:w="709" w:type="dxa"/>
            <w:vAlign w:val="center"/>
          </w:tcPr>
          <w:p w14:paraId="034B81FA"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9" w:type="dxa"/>
            <w:vAlign w:val="center"/>
          </w:tcPr>
          <w:p w14:paraId="02C603C7" w14:textId="77777777" w:rsidR="00E3386E" w:rsidRDefault="00E3386E">
            <w:pPr>
              <w:spacing w:after="0" w:line="240" w:lineRule="auto"/>
              <w:jc w:val="center"/>
              <w:rPr>
                <w:rFonts w:ascii="Times New Roman" w:hAnsi="Times New Roman" w:cs="Times New Roman"/>
                <w:sz w:val="24"/>
                <w:szCs w:val="24"/>
              </w:rPr>
            </w:pPr>
          </w:p>
        </w:tc>
        <w:tc>
          <w:tcPr>
            <w:tcW w:w="567" w:type="dxa"/>
            <w:vAlign w:val="center"/>
          </w:tcPr>
          <w:p w14:paraId="018BA65E" w14:textId="77777777" w:rsidR="00E3386E" w:rsidRDefault="00E3386E">
            <w:pPr>
              <w:spacing w:after="0" w:line="240" w:lineRule="auto"/>
              <w:jc w:val="center"/>
              <w:rPr>
                <w:rFonts w:ascii="Times New Roman" w:hAnsi="Times New Roman" w:cs="Times New Roman"/>
                <w:sz w:val="24"/>
                <w:szCs w:val="24"/>
              </w:rPr>
            </w:pPr>
          </w:p>
        </w:tc>
        <w:tc>
          <w:tcPr>
            <w:tcW w:w="709" w:type="dxa"/>
            <w:vAlign w:val="center"/>
          </w:tcPr>
          <w:p w14:paraId="657A09AE" w14:textId="77777777" w:rsidR="00E3386E" w:rsidRDefault="00E3386E">
            <w:pPr>
              <w:spacing w:after="0" w:line="240" w:lineRule="auto"/>
              <w:jc w:val="center"/>
              <w:rPr>
                <w:rFonts w:ascii="Times New Roman" w:hAnsi="Times New Roman" w:cs="Times New Roman"/>
                <w:sz w:val="24"/>
                <w:szCs w:val="24"/>
              </w:rPr>
            </w:pPr>
          </w:p>
        </w:tc>
        <w:tc>
          <w:tcPr>
            <w:tcW w:w="708" w:type="dxa"/>
            <w:vAlign w:val="center"/>
          </w:tcPr>
          <w:p w14:paraId="15D250DD" w14:textId="77777777" w:rsidR="00E3386E" w:rsidRDefault="00E3386E">
            <w:pPr>
              <w:spacing w:after="0" w:line="240" w:lineRule="auto"/>
              <w:jc w:val="center"/>
              <w:rPr>
                <w:rFonts w:ascii="Times New Roman" w:hAnsi="Times New Roman" w:cs="Times New Roman"/>
                <w:sz w:val="24"/>
                <w:szCs w:val="24"/>
              </w:rPr>
            </w:pPr>
          </w:p>
        </w:tc>
        <w:tc>
          <w:tcPr>
            <w:tcW w:w="709" w:type="dxa"/>
            <w:vAlign w:val="center"/>
          </w:tcPr>
          <w:p w14:paraId="4074EEB9" w14:textId="77777777" w:rsidR="00E3386E" w:rsidRDefault="00E3386E">
            <w:pPr>
              <w:pStyle w:val="af8"/>
              <w:ind w:firstLine="0"/>
              <w:jc w:val="center"/>
              <w:rPr>
                <w:sz w:val="24"/>
                <w:szCs w:val="24"/>
              </w:rPr>
            </w:pPr>
          </w:p>
        </w:tc>
        <w:tc>
          <w:tcPr>
            <w:tcW w:w="990" w:type="dxa"/>
          </w:tcPr>
          <w:p w14:paraId="60F71123" w14:textId="77777777" w:rsidR="00E3386E" w:rsidRDefault="00E3386E">
            <w:pPr>
              <w:spacing w:after="0" w:line="240" w:lineRule="auto"/>
              <w:jc w:val="center"/>
              <w:rPr>
                <w:rFonts w:ascii="Times New Roman" w:eastAsia="Times New Roman" w:hAnsi="Times New Roman" w:cs="Times New Roman"/>
                <w:sz w:val="24"/>
                <w:szCs w:val="24"/>
              </w:rPr>
            </w:pPr>
          </w:p>
        </w:tc>
        <w:tc>
          <w:tcPr>
            <w:tcW w:w="532" w:type="dxa"/>
            <w:vAlign w:val="center"/>
          </w:tcPr>
          <w:p w14:paraId="01595511"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3386E" w14:paraId="452CC6D7" w14:textId="77777777">
        <w:tc>
          <w:tcPr>
            <w:tcW w:w="674" w:type="dxa"/>
            <w:vAlign w:val="center"/>
          </w:tcPr>
          <w:p w14:paraId="23279EBD" w14:textId="77777777" w:rsidR="00E3386E"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544" w:type="dxa"/>
            <w:vAlign w:val="center"/>
          </w:tcPr>
          <w:p w14:paraId="42016CCF" w14:textId="77777777" w:rsidR="00E3386E"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2.2. Отбор проб и пробоподготовка разных кормов. </w:t>
            </w:r>
          </w:p>
        </w:tc>
        <w:tc>
          <w:tcPr>
            <w:tcW w:w="709" w:type="dxa"/>
            <w:vAlign w:val="center"/>
          </w:tcPr>
          <w:p w14:paraId="4BB82B39"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9" w:type="dxa"/>
            <w:vAlign w:val="center"/>
          </w:tcPr>
          <w:p w14:paraId="735F045E" w14:textId="77777777" w:rsidR="00E3386E" w:rsidRDefault="00E3386E">
            <w:pPr>
              <w:spacing w:after="0" w:line="240" w:lineRule="auto"/>
              <w:jc w:val="center"/>
              <w:rPr>
                <w:rFonts w:ascii="Times New Roman" w:hAnsi="Times New Roman" w:cs="Times New Roman"/>
                <w:sz w:val="24"/>
                <w:szCs w:val="24"/>
              </w:rPr>
            </w:pPr>
          </w:p>
        </w:tc>
        <w:tc>
          <w:tcPr>
            <w:tcW w:w="567" w:type="dxa"/>
            <w:vAlign w:val="center"/>
          </w:tcPr>
          <w:p w14:paraId="1F37821C" w14:textId="77777777" w:rsidR="00E3386E" w:rsidRDefault="00E3386E">
            <w:pPr>
              <w:spacing w:after="0" w:line="240" w:lineRule="auto"/>
              <w:jc w:val="center"/>
              <w:rPr>
                <w:rFonts w:ascii="Times New Roman" w:hAnsi="Times New Roman" w:cs="Times New Roman"/>
                <w:sz w:val="24"/>
                <w:szCs w:val="24"/>
              </w:rPr>
            </w:pPr>
          </w:p>
        </w:tc>
        <w:tc>
          <w:tcPr>
            <w:tcW w:w="709" w:type="dxa"/>
            <w:vAlign w:val="center"/>
          </w:tcPr>
          <w:p w14:paraId="2F873EAB" w14:textId="77777777" w:rsidR="00E3386E" w:rsidRDefault="00E3386E">
            <w:pPr>
              <w:spacing w:after="0" w:line="240" w:lineRule="auto"/>
              <w:jc w:val="center"/>
              <w:rPr>
                <w:rFonts w:ascii="Times New Roman" w:hAnsi="Times New Roman" w:cs="Times New Roman"/>
                <w:sz w:val="24"/>
                <w:szCs w:val="24"/>
              </w:rPr>
            </w:pPr>
          </w:p>
        </w:tc>
        <w:tc>
          <w:tcPr>
            <w:tcW w:w="708" w:type="dxa"/>
            <w:vAlign w:val="center"/>
          </w:tcPr>
          <w:p w14:paraId="727BFF6F" w14:textId="77777777" w:rsidR="00E3386E" w:rsidRDefault="00E3386E">
            <w:pPr>
              <w:spacing w:after="0" w:line="240" w:lineRule="auto"/>
              <w:jc w:val="center"/>
              <w:rPr>
                <w:rFonts w:ascii="Times New Roman" w:hAnsi="Times New Roman" w:cs="Times New Roman"/>
                <w:sz w:val="24"/>
                <w:szCs w:val="24"/>
              </w:rPr>
            </w:pPr>
          </w:p>
        </w:tc>
        <w:tc>
          <w:tcPr>
            <w:tcW w:w="709" w:type="dxa"/>
            <w:vAlign w:val="center"/>
          </w:tcPr>
          <w:p w14:paraId="1A0332F2" w14:textId="77777777" w:rsidR="00E3386E" w:rsidRDefault="00E3386E">
            <w:pPr>
              <w:pStyle w:val="af8"/>
              <w:ind w:firstLine="0"/>
              <w:jc w:val="center"/>
              <w:rPr>
                <w:sz w:val="24"/>
                <w:szCs w:val="24"/>
              </w:rPr>
            </w:pPr>
          </w:p>
        </w:tc>
        <w:tc>
          <w:tcPr>
            <w:tcW w:w="990" w:type="dxa"/>
          </w:tcPr>
          <w:p w14:paraId="07C63DDE" w14:textId="77777777" w:rsidR="00E3386E" w:rsidRDefault="00E3386E">
            <w:pPr>
              <w:spacing w:after="0" w:line="240" w:lineRule="auto"/>
              <w:jc w:val="center"/>
              <w:rPr>
                <w:rFonts w:ascii="Times New Roman" w:eastAsia="Times New Roman" w:hAnsi="Times New Roman" w:cs="Times New Roman"/>
                <w:sz w:val="24"/>
                <w:szCs w:val="24"/>
              </w:rPr>
            </w:pPr>
          </w:p>
        </w:tc>
        <w:tc>
          <w:tcPr>
            <w:tcW w:w="532" w:type="dxa"/>
            <w:vAlign w:val="center"/>
          </w:tcPr>
          <w:p w14:paraId="5B4019DB"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3386E" w14:paraId="228EA561" w14:textId="77777777">
        <w:tc>
          <w:tcPr>
            <w:tcW w:w="674" w:type="dxa"/>
            <w:vAlign w:val="center"/>
          </w:tcPr>
          <w:p w14:paraId="61D50F9A" w14:textId="77777777" w:rsidR="00E3386E"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544" w:type="dxa"/>
            <w:vAlign w:val="center"/>
          </w:tcPr>
          <w:p w14:paraId="45C47D8F" w14:textId="77777777" w:rsidR="00E3386E"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2.3. Определение влажности кормов. </w:t>
            </w:r>
          </w:p>
        </w:tc>
        <w:tc>
          <w:tcPr>
            <w:tcW w:w="709" w:type="dxa"/>
            <w:vAlign w:val="center"/>
          </w:tcPr>
          <w:p w14:paraId="1E119F08"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9" w:type="dxa"/>
            <w:vAlign w:val="center"/>
          </w:tcPr>
          <w:p w14:paraId="250EC5B5" w14:textId="77777777" w:rsidR="00E3386E" w:rsidRDefault="00E3386E">
            <w:pPr>
              <w:spacing w:after="0" w:line="240" w:lineRule="auto"/>
              <w:jc w:val="center"/>
              <w:rPr>
                <w:rFonts w:ascii="Times New Roman" w:hAnsi="Times New Roman" w:cs="Times New Roman"/>
                <w:sz w:val="24"/>
                <w:szCs w:val="24"/>
              </w:rPr>
            </w:pPr>
          </w:p>
        </w:tc>
        <w:tc>
          <w:tcPr>
            <w:tcW w:w="567" w:type="dxa"/>
            <w:vAlign w:val="center"/>
          </w:tcPr>
          <w:p w14:paraId="42C37563" w14:textId="77777777" w:rsidR="00E3386E" w:rsidRDefault="00E3386E">
            <w:pPr>
              <w:spacing w:after="0" w:line="240" w:lineRule="auto"/>
              <w:jc w:val="center"/>
              <w:rPr>
                <w:rFonts w:ascii="Times New Roman" w:hAnsi="Times New Roman" w:cs="Times New Roman"/>
                <w:sz w:val="24"/>
                <w:szCs w:val="24"/>
              </w:rPr>
            </w:pPr>
          </w:p>
        </w:tc>
        <w:tc>
          <w:tcPr>
            <w:tcW w:w="709" w:type="dxa"/>
            <w:vAlign w:val="center"/>
          </w:tcPr>
          <w:p w14:paraId="5F7B3F7D" w14:textId="77777777" w:rsidR="00E3386E" w:rsidRDefault="00E3386E">
            <w:pPr>
              <w:spacing w:after="0" w:line="240" w:lineRule="auto"/>
              <w:jc w:val="center"/>
              <w:rPr>
                <w:rFonts w:ascii="Times New Roman" w:hAnsi="Times New Roman" w:cs="Times New Roman"/>
                <w:sz w:val="24"/>
                <w:szCs w:val="24"/>
              </w:rPr>
            </w:pPr>
          </w:p>
        </w:tc>
        <w:tc>
          <w:tcPr>
            <w:tcW w:w="708" w:type="dxa"/>
            <w:vAlign w:val="center"/>
          </w:tcPr>
          <w:p w14:paraId="163F872A" w14:textId="77777777" w:rsidR="00E3386E" w:rsidRDefault="00E3386E">
            <w:pPr>
              <w:spacing w:after="0" w:line="240" w:lineRule="auto"/>
              <w:jc w:val="center"/>
              <w:rPr>
                <w:rFonts w:ascii="Times New Roman" w:hAnsi="Times New Roman" w:cs="Times New Roman"/>
                <w:sz w:val="24"/>
                <w:szCs w:val="24"/>
              </w:rPr>
            </w:pPr>
          </w:p>
        </w:tc>
        <w:tc>
          <w:tcPr>
            <w:tcW w:w="709" w:type="dxa"/>
            <w:vAlign w:val="center"/>
          </w:tcPr>
          <w:p w14:paraId="1E310730" w14:textId="77777777" w:rsidR="00E3386E" w:rsidRDefault="00E3386E">
            <w:pPr>
              <w:pStyle w:val="af8"/>
              <w:ind w:firstLine="0"/>
              <w:jc w:val="center"/>
              <w:rPr>
                <w:sz w:val="24"/>
                <w:szCs w:val="24"/>
              </w:rPr>
            </w:pPr>
          </w:p>
        </w:tc>
        <w:tc>
          <w:tcPr>
            <w:tcW w:w="990" w:type="dxa"/>
          </w:tcPr>
          <w:p w14:paraId="59ED875D" w14:textId="77777777" w:rsidR="00E3386E" w:rsidRDefault="00E3386E">
            <w:pPr>
              <w:spacing w:after="0" w:line="240" w:lineRule="auto"/>
              <w:jc w:val="center"/>
              <w:rPr>
                <w:rFonts w:ascii="Times New Roman" w:eastAsia="Times New Roman" w:hAnsi="Times New Roman" w:cs="Times New Roman"/>
                <w:sz w:val="24"/>
                <w:szCs w:val="24"/>
              </w:rPr>
            </w:pPr>
          </w:p>
        </w:tc>
        <w:tc>
          <w:tcPr>
            <w:tcW w:w="532" w:type="dxa"/>
            <w:vAlign w:val="center"/>
          </w:tcPr>
          <w:p w14:paraId="086EED34"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3386E" w14:paraId="71A1B78E" w14:textId="77777777">
        <w:tc>
          <w:tcPr>
            <w:tcW w:w="674" w:type="dxa"/>
            <w:vAlign w:val="center"/>
          </w:tcPr>
          <w:p w14:paraId="556B4AA3" w14:textId="77777777" w:rsidR="00E3386E"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544" w:type="dxa"/>
            <w:vAlign w:val="center"/>
          </w:tcPr>
          <w:p w14:paraId="101B253C" w14:textId="77777777" w:rsidR="00E3386E"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2.4. Определение сырой золы в различных кормах. </w:t>
            </w:r>
          </w:p>
        </w:tc>
        <w:tc>
          <w:tcPr>
            <w:tcW w:w="709" w:type="dxa"/>
            <w:vAlign w:val="center"/>
          </w:tcPr>
          <w:p w14:paraId="7C70365A"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9" w:type="dxa"/>
            <w:vAlign w:val="center"/>
          </w:tcPr>
          <w:p w14:paraId="77E20670" w14:textId="77777777" w:rsidR="00E3386E" w:rsidRDefault="00E3386E">
            <w:pPr>
              <w:spacing w:after="0" w:line="240" w:lineRule="auto"/>
              <w:jc w:val="center"/>
              <w:rPr>
                <w:rFonts w:ascii="Times New Roman" w:hAnsi="Times New Roman" w:cs="Times New Roman"/>
                <w:sz w:val="24"/>
                <w:szCs w:val="24"/>
              </w:rPr>
            </w:pPr>
          </w:p>
        </w:tc>
        <w:tc>
          <w:tcPr>
            <w:tcW w:w="567" w:type="dxa"/>
            <w:vAlign w:val="center"/>
          </w:tcPr>
          <w:p w14:paraId="351DFEAF" w14:textId="77777777" w:rsidR="00E3386E" w:rsidRDefault="00E3386E">
            <w:pPr>
              <w:spacing w:after="0" w:line="240" w:lineRule="auto"/>
              <w:jc w:val="center"/>
              <w:rPr>
                <w:rFonts w:ascii="Times New Roman" w:hAnsi="Times New Roman" w:cs="Times New Roman"/>
                <w:sz w:val="24"/>
                <w:szCs w:val="24"/>
              </w:rPr>
            </w:pPr>
          </w:p>
        </w:tc>
        <w:tc>
          <w:tcPr>
            <w:tcW w:w="709" w:type="dxa"/>
            <w:vAlign w:val="center"/>
          </w:tcPr>
          <w:p w14:paraId="5AC04D20" w14:textId="77777777" w:rsidR="00E3386E" w:rsidRDefault="00E3386E">
            <w:pPr>
              <w:spacing w:after="0" w:line="240" w:lineRule="auto"/>
              <w:jc w:val="center"/>
              <w:rPr>
                <w:rFonts w:ascii="Times New Roman" w:hAnsi="Times New Roman" w:cs="Times New Roman"/>
                <w:sz w:val="24"/>
                <w:szCs w:val="24"/>
              </w:rPr>
            </w:pPr>
          </w:p>
        </w:tc>
        <w:tc>
          <w:tcPr>
            <w:tcW w:w="708" w:type="dxa"/>
            <w:vAlign w:val="center"/>
          </w:tcPr>
          <w:p w14:paraId="1E5B9E64" w14:textId="77777777" w:rsidR="00E3386E" w:rsidRDefault="00E3386E">
            <w:pPr>
              <w:spacing w:after="0" w:line="240" w:lineRule="auto"/>
              <w:jc w:val="center"/>
              <w:rPr>
                <w:rFonts w:ascii="Times New Roman" w:hAnsi="Times New Roman" w:cs="Times New Roman"/>
                <w:sz w:val="24"/>
                <w:szCs w:val="24"/>
              </w:rPr>
            </w:pPr>
          </w:p>
        </w:tc>
        <w:tc>
          <w:tcPr>
            <w:tcW w:w="709" w:type="dxa"/>
            <w:vAlign w:val="center"/>
          </w:tcPr>
          <w:p w14:paraId="3BD82D08" w14:textId="77777777" w:rsidR="00E3386E" w:rsidRDefault="00E3386E">
            <w:pPr>
              <w:pStyle w:val="af8"/>
              <w:ind w:firstLine="0"/>
              <w:jc w:val="center"/>
              <w:rPr>
                <w:sz w:val="24"/>
                <w:szCs w:val="24"/>
              </w:rPr>
            </w:pPr>
          </w:p>
        </w:tc>
        <w:tc>
          <w:tcPr>
            <w:tcW w:w="990" w:type="dxa"/>
          </w:tcPr>
          <w:p w14:paraId="6F44696A" w14:textId="77777777" w:rsidR="00E3386E" w:rsidRDefault="00E3386E">
            <w:pPr>
              <w:spacing w:after="0" w:line="240" w:lineRule="auto"/>
              <w:jc w:val="center"/>
              <w:rPr>
                <w:rFonts w:ascii="Times New Roman" w:eastAsia="Times New Roman" w:hAnsi="Times New Roman" w:cs="Times New Roman"/>
                <w:sz w:val="24"/>
                <w:szCs w:val="24"/>
              </w:rPr>
            </w:pPr>
          </w:p>
        </w:tc>
        <w:tc>
          <w:tcPr>
            <w:tcW w:w="532" w:type="dxa"/>
            <w:vAlign w:val="center"/>
          </w:tcPr>
          <w:p w14:paraId="2E8CFBB9"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3386E" w14:paraId="0EF2647F" w14:textId="77777777">
        <w:tc>
          <w:tcPr>
            <w:tcW w:w="4218" w:type="dxa"/>
            <w:gridSpan w:val="2"/>
            <w:vAlign w:val="center"/>
          </w:tcPr>
          <w:p w14:paraId="640BAA23" w14:textId="77777777" w:rsidR="00E3386E"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за 2 курс</w:t>
            </w:r>
          </w:p>
        </w:tc>
        <w:tc>
          <w:tcPr>
            <w:tcW w:w="709" w:type="dxa"/>
            <w:vAlign w:val="center"/>
          </w:tcPr>
          <w:p w14:paraId="2E8ADBC1" w14:textId="77777777" w:rsidR="00E3386E"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569" w:type="dxa"/>
            <w:vAlign w:val="center"/>
          </w:tcPr>
          <w:p w14:paraId="201D4931" w14:textId="77777777" w:rsidR="00E3386E"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vAlign w:val="center"/>
          </w:tcPr>
          <w:p w14:paraId="1E8D9A9E" w14:textId="77777777" w:rsidR="00E3386E"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vAlign w:val="center"/>
          </w:tcPr>
          <w:p w14:paraId="3971739E" w14:textId="77777777" w:rsidR="00E3386E" w:rsidRDefault="00E3386E">
            <w:pPr>
              <w:spacing w:after="0" w:line="240" w:lineRule="auto"/>
              <w:jc w:val="center"/>
              <w:rPr>
                <w:rFonts w:ascii="Times New Roman" w:hAnsi="Times New Roman" w:cs="Times New Roman"/>
                <w:sz w:val="24"/>
                <w:szCs w:val="24"/>
              </w:rPr>
            </w:pPr>
          </w:p>
        </w:tc>
        <w:tc>
          <w:tcPr>
            <w:tcW w:w="708" w:type="dxa"/>
            <w:vAlign w:val="center"/>
          </w:tcPr>
          <w:p w14:paraId="506D5488" w14:textId="77777777" w:rsidR="00E3386E" w:rsidRDefault="00E3386E">
            <w:pPr>
              <w:spacing w:after="0" w:line="240" w:lineRule="auto"/>
              <w:jc w:val="center"/>
              <w:rPr>
                <w:rFonts w:ascii="Times New Roman" w:hAnsi="Times New Roman" w:cs="Times New Roman"/>
                <w:sz w:val="24"/>
                <w:szCs w:val="24"/>
              </w:rPr>
            </w:pPr>
          </w:p>
        </w:tc>
        <w:tc>
          <w:tcPr>
            <w:tcW w:w="709" w:type="dxa"/>
            <w:vAlign w:val="center"/>
          </w:tcPr>
          <w:p w14:paraId="0D50C0F9" w14:textId="77777777" w:rsidR="00E3386E" w:rsidRDefault="00E3386E">
            <w:pPr>
              <w:pStyle w:val="af8"/>
              <w:ind w:firstLine="0"/>
              <w:jc w:val="center"/>
              <w:rPr>
                <w:sz w:val="24"/>
                <w:szCs w:val="24"/>
              </w:rPr>
            </w:pPr>
          </w:p>
        </w:tc>
        <w:tc>
          <w:tcPr>
            <w:tcW w:w="990" w:type="dxa"/>
          </w:tcPr>
          <w:p w14:paraId="6E07C295" w14:textId="77777777" w:rsidR="00E3386E" w:rsidRDefault="00E3386E">
            <w:pPr>
              <w:spacing w:after="0" w:line="240" w:lineRule="auto"/>
              <w:jc w:val="center"/>
              <w:rPr>
                <w:rFonts w:ascii="Times New Roman" w:eastAsia="Times New Roman" w:hAnsi="Times New Roman" w:cs="Times New Roman"/>
                <w:sz w:val="24"/>
                <w:szCs w:val="24"/>
              </w:rPr>
            </w:pPr>
          </w:p>
        </w:tc>
        <w:tc>
          <w:tcPr>
            <w:tcW w:w="532" w:type="dxa"/>
            <w:vAlign w:val="center"/>
          </w:tcPr>
          <w:p w14:paraId="3AC0BBD3"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34</w:t>
            </w:r>
          </w:p>
        </w:tc>
      </w:tr>
      <w:tr w:rsidR="00E3386E" w14:paraId="7A91492C" w14:textId="77777777">
        <w:tc>
          <w:tcPr>
            <w:tcW w:w="9711" w:type="dxa"/>
            <w:gridSpan w:val="10"/>
            <w:vAlign w:val="center"/>
          </w:tcPr>
          <w:p w14:paraId="0406239F" w14:textId="77777777" w:rsidR="00E3386E" w:rsidRDefault="00000000">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3 курс</w:t>
            </w:r>
          </w:p>
        </w:tc>
      </w:tr>
      <w:tr w:rsidR="00E3386E" w14:paraId="6343B33F" w14:textId="77777777">
        <w:tc>
          <w:tcPr>
            <w:tcW w:w="674" w:type="dxa"/>
            <w:vAlign w:val="center"/>
          </w:tcPr>
          <w:p w14:paraId="32B128F4" w14:textId="77777777" w:rsidR="00E3386E"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
        </w:tc>
        <w:tc>
          <w:tcPr>
            <w:tcW w:w="3544" w:type="dxa"/>
            <w:vAlign w:val="center"/>
          </w:tcPr>
          <w:p w14:paraId="517CD7CE" w14:textId="77777777" w:rsidR="00E3386E"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2.5. Оценка общего азота и сырого протеина.</w:t>
            </w:r>
          </w:p>
        </w:tc>
        <w:tc>
          <w:tcPr>
            <w:tcW w:w="709" w:type="dxa"/>
            <w:vAlign w:val="center"/>
          </w:tcPr>
          <w:p w14:paraId="3D6FD865"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06CD7D60"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vAlign w:val="center"/>
          </w:tcPr>
          <w:p w14:paraId="144F87D2" w14:textId="77777777" w:rsidR="00E3386E" w:rsidRDefault="00E3386E">
            <w:pPr>
              <w:spacing w:after="0" w:line="240" w:lineRule="auto"/>
              <w:jc w:val="center"/>
              <w:rPr>
                <w:rFonts w:ascii="Times New Roman" w:hAnsi="Times New Roman" w:cs="Times New Roman"/>
                <w:sz w:val="24"/>
                <w:szCs w:val="24"/>
              </w:rPr>
            </w:pPr>
          </w:p>
        </w:tc>
        <w:tc>
          <w:tcPr>
            <w:tcW w:w="709" w:type="dxa"/>
            <w:vAlign w:val="center"/>
          </w:tcPr>
          <w:p w14:paraId="4A1A42C1" w14:textId="77777777" w:rsidR="00E3386E" w:rsidRDefault="00E3386E">
            <w:pPr>
              <w:spacing w:after="0" w:line="240" w:lineRule="auto"/>
              <w:jc w:val="center"/>
              <w:rPr>
                <w:rFonts w:ascii="Times New Roman" w:hAnsi="Times New Roman" w:cs="Times New Roman"/>
                <w:sz w:val="24"/>
                <w:szCs w:val="24"/>
              </w:rPr>
            </w:pPr>
          </w:p>
        </w:tc>
        <w:tc>
          <w:tcPr>
            <w:tcW w:w="708" w:type="dxa"/>
            <w:vAlign w:val="center"/>
          </w:tcPr>
          <w:p w14:paraId="6C7FBA2E" w14:textId="77777777" w:rsidR="00E3386E" w:rsidRDefault="00E3386E">
            <w:pPr>
              <w:spacing w:after="0" w:line="240" w:lineRule="auto"/>
              <w:jc w:val="center"/>
              <w:rPr>
                <w:rFonts w:ascii="Times New Roman" w:hAnsi="Times New Roman" w:cs="Times New Roman"/>
                <w:sz w:val="24"/>
                <w:szCs w:val="24"/>
              </w:rPr>
            </w:pPr>
          </w:p>
        </w:tc>
        <w:tc>
          <w:tcPr>
            <w:tcW w:w="709" w:type="dxa"/>
            <w:vAlign w:val="center"/>
          </w:tcPr>
          <w:p w14:paraId="7B166F44" w14:textId="77777777" w:rsidR="00E3386E" w:rsidRDefault="00000000">
            <w:pPr>
              <w:pStyle w:val="af8"/>
              <w:ind w:firstLine="0"/>
              <w:jc w:val="center"/>
              <w:rPr>
                <w:sz w:val="24"/>
                <w:szCs w:val="24"/>
              </w:rPr>
            </w:pPr>
            <w:r>
              <w:rPr>
                <w:sz w:val="24"/>
                <w:szCs w:val="24"/>
              </w:rPr>
              <w:t>2</w:t>
            </w:r>
          </w:p>
        </w:tc>
        <w:tc>
          <w:tcPr>
            <w:tcW w:w="990" w:type="dxa"/>
          </w:tcPr>
          <w:p w14:paraId="26B78DF3" w14:textId="77777777" w:rsidR="00E3386E"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2" w:type="dxa"/>
            <w:vAlign w:val="center"/>
          </w:tcPr>
          <w:p w14:paraId="6ACD5BB2"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3386E" w14:paraId="004C4CF4" w14:textId="77777777">
        <w:tc>
          <w:tcPr>
            <w:tcW w:w="674" w:type="dxa"/>
            <w:vAlign w:val="center"/>
          </w:tcPr>
          <w:p w14:paraId="37407432" w14:textId="77777777" w:rsidR="00E3386E"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
        </w:tc>
        <w:tc>
          <w:tcPr>
            <w:tcW w:w="3544" w:type="dxa"/>
            <w:vAlign w:val="center"/>
          </w:tcPr>
          <w:p w14:paraId="3EB662C1" w14:textId="77777777" w:rsidR="00E3386E"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2.6. Определение сырой клетчатки.</w:t>
            </w:r>
          </w:p>
        </w:tc>
        <w:tc>
          <w:tcPr>
            <w:tcW w:w="709" w:type="dxa"/>
            <w:vAlign w:val="center"/>
          </w:tcPr>
          <w:p w14:paraId="75F74F9D"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2BB64182" w14:textId="77777777" w:rsidR="00E3386E" w:rsidRDefault="00E3386E">
            <w:pPr>
              <w:spacing w:after="0" w:line="240" w:lineRule="auto"/>
              <w:jc w:val="center"/>
              <w:rPr>
                <w:rFonts w:ascii="Times New Roman" w:hAnsi="Times New Roman" w:cs="Times New Roman"/>
                <w:sz w:val="24"/>
                <w:szCs w:val="24"/>
              </w:rPr>
            </w:pPr>
          </w:p>
        </w:tc>
        <w:tc>
          <w:tcPr>
            <w:tcW w:w="567" w:type="dxa"/>
            <w:vAlign w:val="center"/>
          </w:tcPr>
          <w:p w14:paraId="09FBDB4A" w14:textId="77777777" w:rsidR="00E3386E" w:rsidRDefault="00E3386E">
            <w:pPr>
              <w:spacing w:after="0" w:line="240" w:lineRule="auto"/>
              <w:jc w:val="center"/>
              <w:rPr>
                <w:rFonts w:ascii="Times New Roman" w:hAnsi="Times New Roman" w:cs="Times New Roman"/>
                <w:sz w:val="24"/>
                <w:szCs w:val="24"/>
              </w:rPr>
            </w:pPr>
          </w:p>
        </w:tc>
        <w:tc>
          <w:tcPr>
            <w:tcW w:w="709" w:type="dxa"/>
            <w:vAlign w:val="center"/>
          </w:tcPr>
          <w:p w14:paraId="1E186F2A" w14:textId="77777777" w:rsidR="00E3386E" w:rsidRDefault="00E3386E">
            <w:pPr>
              <w:spacing w:after="0" w:line="240" w:lineRule="auto"/>
              <w:jc w:val="center"/>
              <w:rPr>
                <w:rFonts w:ascii="Times New Roman" w:hAnsi="Times New Roman" w:cs="Times New Roman"/>
                <w:sz w:val="24"/>
                <w:szCs w:val="24"/>
              </w:rPr>
            </w:pPr>
          </w:p>
        </w:tc>
        <w:tc>
          <w:tcPr>
            <w:tcW w:w="708" w:type="dxa"/>
            <w:vAlign w:val="center"/>
          </w:tcPr>
          <w:p w14:paraId="2A6D6A76" w14:textId="77777777" w:rsidR="00E3386E" w:rsidRDefault="00E3386E">
            <w:pPr>
              <w:spacing w:after="0" w:line="240" w:lineRule="auto"/>
              <w:jc w:val="center"/>
              <w:rPr>
                <w:rFonts w:ascii="Times New Roman" w:hAnsi="Times New Roman" w:cs="Times New Roman"/>
                <w:sz w:val="24"/>
                <w:szCs w:val="24"/>
              </w:rPr>
            </w:pPr>
          </w:p>
        </w:tc>
        <w:tc>
          <w:tcPr>
            <w:tcW w:w="709" w:type="dxa"/>
            <w:vAlign w:val="center"/>
          </w:tcPr>
          <w:p w14:paraId="429A004B" w14:textId="77777777" w:rsidR="00E3386E" w:rsidRDefault="00E3386E">
            <w:pPr>
              <w:pStyle w:val="af8"/>
              <w:ind w:firstLine="0"/>
              <w:jc w:val="center"/>
              <w:rPr>
                <w:sz w:val="24"/>
                <w:szCs w:val="24"/>
              </w:rPr>
            </w:pPr>
          </w:p>
        </w:tc>
        <w:tc>
          <w:tcPr>
            <w:tcW w:w="990" w:type="dxa"/>
          </w:tcPr>
          <w:p w14:paraId="290A0567" w14:textId="77777777" w:rsidR="00E3386E" w:rsidRDefault="00E3386E">
            <w:pPr>
              <w:spacing w:after="0" w:line="240" w:lineRule="auto"/>
              <w:jc w:val="center"/>
              <w:rPr>
                <w:rFonts w:ascii="Times New Roman" w:eastAsia="Times New Roman" w:hAnsi="Times New Roman" w:cs="Times New Roman"/>
                <w:sz w:val="24"/>
                <w:szCs w:val="24"/>
              </w:rPr>
            </w:pPr>
          </w:p>
        </w:tc>
        <w:tc>
          <w:tcPr>
            <w:tcW w:w="532" w:type="dxa"/>
            <w:vAlign w:val="center"/>
          </w:tcPr>
          <w:p w14:paraId="007E1730"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3386E" w14:paraId="6D6B8994" w14:textId="77777777">
        <w:tc>
          <w:tcPr>
            <w:tcW w:w="674" w:type="dxa"/>
            <w:vAlign w:val="center"/>
          </w:tcPr>
          <w:p w14:paraId="0A30EF2F" w14:textId="77777777" w:rsidR="00E3386E"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544" w:type="dxa"/>
            <w:vAlign w:val="center"/>
          </w:tcPr>
          <w:p w14:paraId="12548214" w14:textId="77777777" w:rsidR="00E3386E"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 2.7. Определение сырого жира и БЭВ в различных кормах.</w:t>
            </w:r>
          </w:p>
        </w:tc>
        <w:tc>
          <w:tcPr>
            <w:tcW w:w="709" w:type="dxa"/>
            <w:vAlign w:val="center"/>
          </w:tcPr>
          <w:p w14:paraId="4F0EF67B"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0C12B5E3" w14:textId="77777777" w:rsidR="00E3386E" w:rsidRDefault="00E3386E">
            <w:pPr>
              <w:spacing w:after="0" w:line="240" w:lineRule="auto"/>
              <w:jc w:val="center"/>
              <w:rPr>
                <w:rFonts w:ascii="Times New Roman" w:hAnsi="Times New Roman" w:cs="Times New Roman"/>
                <w:sz w:val="24"/>
                <w:szCs w:val="24"/>
              </w:rPr>
            </w:pPr>
          </w:p>
        </w:tc>
        <w:tc>
          <w:tcPr>
            <w:tcW w:w="567" w:type="dxa"/>
            <w:vAlign w:val="center"/>
          </w:tcPr>
          <w:p w14:paraId="44D879D7" w14:textId="77777777" w:rsidR="00E3386E" w:rsidRDefault="00E3386E">
            <w:pPr>
              <w:spacing w:after="0" w:line="240" w:lineRule="auto"/>
              <w:jc w:val="center"/>
              <w:rPr>
                <w:rFonts w:ascii="Times New Roman" w:hAnsi="Times New Roman" w:cs="Times New Roman"/>
                <w:sz w:val="24"/>
                <w:szCs w:val="24"/>
              </w:rPr>
            </w:pPr>
          </w:p>
        </w:tc>
        <w:tc>
          <w:tcPr>
            <w:tcW w:w="709" w:type="dxa"/>
            <w:vAlign w:val="center"/>
          </w:tcPr>
          <w:p w14:paraId="3FC705AC" w14:textId="77777777" w:rsidR="00E3386E" w:rsidRDefault="00E3386E">
            <w:pPr>
              <w:spacing w:after="0" w:line="240" w:lineRule="auto"/>
              <w:jc w:val="center"/>
              <w:rPr>
                <w:rFonts w:ascii="Times New Roman" w:hAnsi="Times New Roman" w:cs="Times New Roman"/>
                <w:sz w:val="24"/>
                <w:szCs w:val="24"/>
              </w:rPr>
            </w:pPr>
          </w:p>
        </w:tc>
        <w:tc>
          <w:tcPr>
            <w:tcW w:w="708" w:type="dxa"/>
            <w:vAlign w:val="center"/>
          </w:tcPr>
          <w:p w14:paraId="513165C9" w14:textId="77777777" w:rsidR="00E3386E" w:rsidRDefault="00E3386E">
            <w:pPr>
              <w:spacing w:after="0" w:line="240" w:lineRule="auto"/>
              <w:jc w:val="center"/>
              <w:rPr>
                <w:rFonts w:ascii="Times New Roman" w:hAnsi="Times New Roman" w:cs="Times New Roman"/>
                <w:sz w:val="24"/>
                <w:szCs w:val="24"/>
              </w:rPr>
            </w:pPr>
          </w:p>
        </w:tc>
        <w:tc>
          <w:tcPr>
            <w:tcW w:w="709" w:type="dxa"/>
            <w:vAlign w:val="center"/>
          </w:tcPr>
          <w:p w14:paraId="6F1AA2BD" w14:textId="77777777" w:rsidR="00E3386E" w:rsidRDefault="00E3386E">
            <w:pPr>
              <w:pStyle w:val="af8"/>
              <w:ind w:firstLine="0"/>
              <w:jc w:val="center"/>
              <w:rPr>
                <w:sz w:val="24"/>
                <w:szCs w:val="24"/>
              </w:rPr>
            </w:pPr>
          </w:p>
        </w:tc>
        <w:tc>
          <w:tcPr>
            <w:tcW w:w="990" w:type="dxa"/>
          </w:tcPr>
          <w:p w14:paraId="6BE21AE1" w14:textId="77777777" w:rsidR="00E3386E" w:rsidRDefault="00E3386E">
            <w:pPr>
              <w:spacing w:after="0" w:line="240" w:lineRule="auto"/>
              <w:jc w:val="center"/>
              <w:rPr>
                <w:rFonts w:ascii="Times New Roman" w:eastAsia="Times New Roman" w:hAnsi="Times New Roman" w:cs="Times New Roman"/>
                <w:sz w:val="24"/>
                <w:szCs w:val="24"/>
              </w:rPr>
            </w:pPr>
          </w:p>
        </w:tc>
        <w:tc>
          <w:tcPr>
            <w:tcW w:w="532" w:type="dxa"/>
            <w:vAlign w:val="center"/>
          </w:tcPr>
          <w:p w14:paraId="5C2E0B12" w14:textId="77777777" w:rsidR="00E3386E"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3386E" w14:paraId="4C1ACFDA" w14:textId="77777777">
        <w:tc>
          <w:tcPr>
            <w:tcW w:w="4218" w:type="dxa"/>
            <w:gridSpan w:val="2"/>
            <w:vAlign w:val="center"/>
          </w:tcPr>
          <w:p w14:paraId="5189DD03" w14:textId="77777777" w:rsidR="00E3386E"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контроля: контрольная работа, зачет</w:t>
            </w:r>
          </w:p>
        </w:tc>
        <w:tc>
          <w:tcPr>
            <w:tcW w:w="709" w:type="dxa"/>
            <w:vAlign w:val="center"/>
          </w:tcPr>
          <w:p w14:paraId="30F0ABCF" w14:textId="77777777" w:rsidR="00E3386E" w:rsidRDefault="00E3386E">
            <w:pPr>
              <w:spacing w:after="0" w:line="240" w:lineRule="auto"/>
              <w:jc w:val="center"/>
              <w:rPr>
                <w:rFonts w:ascii="Times New Roman" w:eastAsia="Times New Roman" w:hAnsi="Times New Roman" w:cs="Times New Roman"/>
                <w:sz w:val="24"/>
                <w:szCs w:val="24"/>
              </w:rPr>
            </w:pPr>
          </w:p>
        </w:tc>
        <w:tc>
          <w:tcPr>
            <w:tcW w:w="569" w:type="dxa"/>
            <w:vAlign w:val="center"/>
          </w:tcPr>
          <w:p w14:paraId="1BFBF75F" w14:textId="77777777" w:rsidR="00E3386E" w:rsidRDefault="00E3386E">
            <w:pPr>
              <w:pStyle w:val="af8"/>
              <w:ind w:left="-76" w:right="-99"/>
              <w:jc w:val="center"/>
              <w:rPr>
                <w:sz w:val="24"/>
                <w:szCs w:val="24"/>
              </w:rPr>
            </w:pPr>
          </w:p>
        </w:tc>
        <w:tc>
          <w:tcPr>
            <w:tcW w:w="567" w:type="dxa"/>
            <w:vAlign w:val="center"/>
          </w:tcPr>
          <w:p w14:paraId="2C4DC2D1" w14:textId="77777777" w:rsidR="00E3386E" w:rsidRDefault="00E3386E">
            <w:pPr>
              <w:pStyle w:val="af8"/>
              <w:ind w:left="-76" w:right="-99"/>
              <w:jc w:val="center"/>
              <w:rPr>
                <w:sz w:val="24"/>
                <w:szCs w:val="24"/>
              </w:rPr>
            </w:pPr>
          </w:p>
        </w:tc>
        <w:tc>
          <w:tcPr>
            <w:tcW w:w="709" w:type="dxa"/>
            <w:vAlign w:val="center"/>
          </w:tcPr>
          <w:p w14:paraId="3E379475" w14:textId="77777777" w:rsidR="00E3386E" w:rsidRDefault="00E3386E">
            <w:pPr>
              <w:spacing w:after="0" w:line="240" w:lineRule="auto"/>
              <w:rPr>
                <w:b/>
                <w:sz w:val="26"/>
                <w:szCs w:val="26"/>
              </w:rPr>
            </w:pPr>
          </w:p>
        </w:tc>
        <w:tc>
          <w:tcPr>
            <w:tcW w:w="708" w:type="dxa"/>
            <w:vAlign w:val="center"/>
          </w:tcPr>
          <w:p w14:paraId="75471FBF" w14:textId="77777777" w:rsidR="00E3386E" w:rsidRDefault="00E3386E">
            <w:pPr>
              <w:spacing w:after="0" w:line="240" w:lineRule="auto"/>
              <w:jc w:val="center"/>
              <w:rPr>
                <w:rFonts w:ascii="Times New Roman" w:hAnsi="Times New Roman" w:cs="Times New Roman"/>
                <w:b/>
                <w:sz w:val="24"/>
                <w:szCs w:val="24"/>
              </w:rPr>
            </w:pPr>
          </w:p>
        </w:tc>
        <w:tc>
          <w:tcPr>
            <w:tcW w:w="709" w:type="dxa"/>
            <w:vAlign w:val="center"/>
          </w:tcPr>
          <w:p w14:paraId="4499DB05" w14:textId="77777777" w:rsidR="00E3386E" w:rsidRDefault="00E3386E">
            <w:pPr>
              <w:spacing w:after="0" w:line="240" w:lineRule="auto"/>
              <w:jc w:val="center"/>
              <w:rPr>
                <w:rFonts w:ascii="Times New Roman" w:hAnsi="Times New Roman" w:cs="Times New Roman"/>
                <w:b/>
                <w:sz w:val="24"/>
                <w:szCs w:val="24"/>
              </w:rPr>
            </w:pPr>
          </w:p>
        </w:tc>
        <w:tc>
          <w:tcPr>
            <w:tcW w:w="990" w:type="dxa"/>
          </w:tcPr>
          <w:p w14:paraId="5D7439BD" w14:textId="77777777" w:rsidR="00E3386E" w:rsidRDefault="00E3386E">
            <w:pPr>
              <w:spacing w:after="0" w:line="240" w:lineRule="auto"/>
              <w:jc w:val="center"/>
              <w:rPr>
                <w:rFonts w:ascii="Times New Roman" w:eastAsia="Times New Roman" w:hAnsi="Times New Roman" w:cs="Times New Roman"/>
                <w:sz w:val="26"/>
                <w:szCs w:val="26"/>
              </w:rPr>
            </w:pPr>
          </w:p>
        </w:tc>
        <w:tc>
          <w:tcPr>
            <w:tcW w:w="532" w:type="dxa"/>
          </w:tcPr>
          <w:p w14:paraId="4ED7E937" w14:textId="77777777" w:rsidR="00E3386E" w:rsidRDefault="00E3386E">
            <w:pPr>
              <w:spacing w:after="0" w:line="240" w:lineRule="auto"/>
              <w:jc w:val="center"/>
              <w:rPr>
                <w:rFonts w:ascii="Times New Roman" w:eastAsia="Times New Roman" w:hAnsi="Times New Roman" w:cs="Times New Roman"/>
                <w:sz w:val="26"/>
                <w:szCs w:val="26"/>
              </w:rPr>
            </w:pPr>
          </w:p>
        </w:tc>
      </w:tr>
      <w:tr w:rsidR="00E3386E" w14:paraId="5CDEA56F" w14:textId="77777777">
        <w:tc>
          <w:tcPr>
            <w:tcW w:w="4218" w:type="dxa"/>
            <w:gridSpan w:val="2"/>
            <w:vAlign w:val="center"/>
          </w:tcPr>
          <w:p w14:paraId="3BA4B51D" w14:textId="77777777" w:rsidR="00E3386E"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за 3 курс</w:t>
            </w:r>
          </w:p>
        </w:tc>
        <w:tc>
          <w:tcPr>
            <w:tcW w:w="709" w:type="dxa"/>
            <w:vAlign w:val="center"/>
          </w:tcPr>
          <w:p w14:paraId="38C4E7FC" w14:textId="77777777" w:rsidR="00E3386E"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569" w:type="dxa"/>
            <w:vAlign w:val="center"/>
          </w:tcPr>
          <w:p w14:paraId="75048F34" w14:textId="77777777" w:rsidR="00E3386E"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567" w:type="dxa"/>
            <w:vAlign w:val="center"/>
          </w:tcPr>
          <w:p w14:paraId="4AF6A3DE" w14:textId="77777777" w:rsidR="00E3386E"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vAlign w:val="center"/>
          </w:tcPr>
          <w:p w14:paraId="72F95DBA" w14:textId="77777777" w:rsidR="00E3386E"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8" w:type="dxa"/>
            <w:vAlign w:val="center"/>
          </w:tcPr>
          <w:p w14:paraId="638D9FDB" w14:textId="77777777" w:rsidR="00E3386E" w:rsidRDefault="00E3386E">
            <w:pPr>
              <w:spacing w:after="0" w:line="240" w:lineRule="auto"/>
              <w:jc w:val="center"/>
              <w:rPr>
                <w:rFonts w:ascii="Times New Roman" w:hAnsi="Times New Roman" w:cs="Times New Roman"/>
                <w:b/>
                <w:sz w:val="24"/>
                <w:szCs w:val="24"/>
              </w:rPr>
            </w:pPr>
          </w:p>
        </w:tc>
        <w:tc>
          <w:tcPr>
            <w:tcW w:w="709" w:type="dxa"/>
            <w:vAlign w:val="center"/>
          </w:tcPr>
          <w:p w14:paraId="4B3A74FE" w14:textId="77777777" w:rsidR="00E3386E"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990" w:type="dxa"/>
            <w:vAlign w:val="center"/>
          </w:tcPr>
          <w:p w14:paraId="1CA70559" w14:textId="77777777" w:rsidR="00E3386E"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32" w:type="dxa"/>
            <w:vAlign w:val="center"/>
          </w:tcPr>
          <w:p w14:paraId="4E84EF56" w14:textId="77777777" w:rsidR="00E3386E"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w:t>
            </w:r>
          </w:p>
        </w:tc>
      </w:tr>
      <w:tr w:rsidR="00E3386E" w14:paraId="6A526933" w14:textId="77777777">
        <w:tc>
          <w:tcPr>
            <w:tcW w:w="4218" w:type="dxa"/>
            <w:gridSpan w:val="2"/>
            <w:vAlign w:val="center"/>
          </w:tcPr>
          <w:p w14:paraId="647D8271" w14:textId="77777777" w:rsidR="00E3386E"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Всего по дисциплине </w:t>
            </w:r>
          </w:p>
        </w:tc>
        <w:tc>
          <w:tcPr>
            <w:tcW w:w="709" w:type="dxa"/>
            <w:vAlign w:val="center"/>
          </w:tcPr>
          <w:p w14:paraId="3E021134" w14:textId="77777777" w:rsidR="00E3386E"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569" w:type="dxa"/>
            <w:vAlign w:val="center"/>
          </w:tcPr>
          <w:p w14:paraId="705ABDCC" w14:textId="77777777" w:rsidR="00E3386E"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567" w:type="dxa"/>
            <w:vAlign w:val="center"/>
          </w:tcPr>
          <w:p w14:paraId="64302701" w14:textId="77777777" w:rsidR="00E3386E"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709" w:type="dxa"/>
            <w:vAlign w:val="center"/>
          </w:tcPr>
          <w:p w14:paraId="265540C9" w14:textId="77777777" w:rsidR="00E3386E"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08" w:type="dxa"/>
            <w:vAlign w:val="center"/>
          </w:tcPr>
          <w:p w14:paraId="2FA31651" w14:textId="77777777" w:rsidR="00E3386E" w:rsidRDefault="00E3386E">
            <w:pPr>
              <w:spacing w:after="0" w:line="240" w:lineRule="auto"/>
              <w:jc w:val="center"/>
              <w:rPr>
                <w:rFonts w:ascii="Times New Roman" w:hAnsi="Times New Roman" w:cs="Times New Roman"/>
                <w:b/>
                <w:sz w:val="24"/>
                <w:szCs w:val="24"/>
              </w:rPr>
            </w:pPr>
          </w:p>
        </w:tc>
        <w:tc>
          <w:tcPr>
            <w:tcW w:w="709" w:type="dxa"/>
            <w:vAlign w:val="center"/>
          </w:tcPr>
          <w:p w14:paraId="1E9BFD37" w14:textId="77777777" w:rsidR="00E3386E"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990" w:type="dxa"/>
            <w:vAlign w:val="center"/>
          </w:tcPr>
          <w:p w14:paraId="614DEE03" w14:textId="77777777" w:rsidR="00E3386E"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32" w:type="dxa"/>
            <w:vAlign w:val="center"/>
          </w:tcPr>
          <w:p w14:paraId="05B0CA6D" w14:textId="77777777" w:rsidR="00E3386E"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60</w:t>
            </w:r>
          </w:p>
        </w:tc>
      </w:tr>
    </w:tbl>
    <w:p w14:paraId="769AACCE" w14:textId="77777777" w:rsidR="00E3386E" w:rsidRDefault="00E3386E">
      <w:pPr>
        <w:spacing w:after="120" w:line="240" w:lineRule="auto"/>
        <w:jc w:val="center"/>
        <w:rPr>
          <w:rFonts w:ascii="Times New Roman" w:eastAsia="Times New Roman" w:hAnsi="Times New Roman" w:cs="Times New Roman"/>
          <w:sz w:val="26"/>
          <w:szCs w:val="26"/>
        </w:rPr>
      </w:pPr>
    </w:p>
    <w:p w14:paraId="26E44E87" w14:textId="77777777" w:rsidR="00E3386E" w:rsidRDefault="0000000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учебной нагрузки обучающегося по подготовке к сдаче и сдача зачета –10 ч.</w:t>
      </w:r>
    </w:p>
    <w:p w14:paraId="1FA555E8" w14:textId="77777777" w:rsidR="00E3386E" w:rsidRDefault="00000000">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учебной нагрузки обучающегося по подготовке контрольной зачета – 10 ч.</w:t>
      </w:r>
    </w:p>
    <w:p w14:paraId="24DD55FD" w14:textId="77777777" w:rsidR="00E3386E" w:rsidRDefault="00E3386E">
      <w:pPr>
        <w:spacing w:after="120" w:line="240" w:lineRule="auto"/>
        <w:jc w:val="center"/>
        <w:rPr>
          <w:rFonts w:ascii="Times New Roman" w:eastAsia="Times New Roman" w:hAnsi="Times New Roman" w:cs="Times New Roman"/>
          <w:sz w:val="26"/>
          <w:szCs w:val="26"/>
        </w:rPr>
      </w:pPr>
    </w:p>
    <w:p w14:paraId="5A3880EF" w14:textId="77777777" w:rsidR="00E3386E" w:rsidRDefault="00000000">
      <w:pPr>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дисциплины</w:t>
      </w:r>
    </w:p>
    <w:p w14:paraId="44B7293D" w14:textId="77777777" w:rsidR="00E3386E" w:rsidRDefault="00000000">
      <w:pPr>
        <w:pStyle w:val="61"/>
        <w:spacing w:before="0" w:line="240" w:lineRule="auto"/>
        <w:ind w:firstLine="709"/>
        <w:jc w:val="both"/>
        <w:rPr>
          <w:rFonts w:ascii="Times New Roman" w:hAnsi="Times New Roman" w:cs="Times New Roman"/>
          <w:i w:val="0"/>
          <w:color w:val="auto"/>
          <w:sz w:val="28"/>
          <w:szCs w:val="28"/>
        </w:rPr>
      </w:pPr>
      <w:r>
        <w:rPr>
          <w:rFonts w:ascii="Times New Roman" w:hAnsi="Times New Roman" w:cs="Times New Roman"/>
          <w:i w:val="0"/>
          <w:color w:val="auto"/>
          <w:sz w:val="28"/>
          <w:szCs w:val="28"/>
        </w:rPr>
        <w:t>Раздел 1. Введение в дисциплину</w:t>
      </w:r>
    </w:p>
    <w:p w14:paraId="41B5EFE3" w14:textId="77777777" w:rsidR="00E3386E" w:rsidRDefault="000000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Тема 1.1.Понятие зоотехнического анализа корма. Организация и технические приемы зоотехнического анализа корма.</w:t>
      </w:r>
    </w:p>
    <w:p w14:paraId="7BC0B26D" w14:textId="77777777" w:rsidR="00E3386E" w:rsidRDefault="000000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Задачи зоотехнического анализа кормов, роль в зоотехнии, связь с кормлением животных.</w:t>
      </w:r>
    </w:p>
    <w:p w14:paraId="2A89ED12" w14:textId="77777777" w:rsidR="00E3386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правила техники безопасности при работе в лаборатории зоотехнического анализа кормов. </w:t>
      </w:r>
    </w:p>
    <w:p w14:paraId="08588D8E" w14:textId="77777777" w:rsidR="00E3386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Классификация кормов. Корма - природные источники органических соединений и их химические свойства (белки, углеводы, липиды, витаминыи др.). </w:t>
      </w:r>
    </w:p>
    <w:p w14:paraId="483B3509" w14:textId="77777777" w:rsidR="00E3386E"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кормопроизводства различных видов кормов: сочные корма (зеленые травы, силос, сенаж), корнеклубнеплоды, зерновые, бобовые, комбикорма, корма животного происхождения, искусственно-высушенные корма (травяная мука, сечка), кормосмеси, отходы технических производств: (крахмального, свеклосахарного, масличного, спиртового, пивоваренного, бродильного), искусственные кормовые добавки: витаминные, минеральные добавки; их состав, питательность и норма кормления или норма добавления.</w:t>
      </w:r>
    </w:p>
    <w:p w14:paraId="226E79CE" w14:textId="77777777" w:rsidR="00E3386E" w:rsidRDefault="00000000">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Роль силосованных кормов в организации полноценного питания скота. Сахарный минимум. Классификация растений по степени силосуемости. Технология закладки, хранение, учета и выемки силоса. </w:t>
      </w:r>
    </w:p>
    <w:p w14:paraId="03439E05" w14:textId="77777777" w:rsidR="00E3386E" w:rsidRDefault="00000000">
      <w:pPr>
        <w:spacing w:after="0" w:line="240" w:lineRule="auto"/>
        <w:ind w:firstLine="709"/>
        <w:jc w:val="both"/>
        <w:rPr>
          <w:rFonts w:ascii="Times New Roman" w:hAnsi="Times New Roman" w:cs="Times New Roman"/>
          <w:sz w:val="28"/>
          <w:szCs w:val="28"/>
        </w:rPr>
      </w:pPr>
      <w:r>
        <w:rPr>
          <w:rFonts w:ascii="Times New Roman" w:hAnsi="Times New Roman"/>
          <w:sz w:val="28"/>
          <w:szCs w:val="28"/>
        </w:rPr>
        <w:t>Роль сенажных кормов, сена и кормов огненной сушки в организации полноценного питания животных. Выбор технологий приготовления сена. Роль травяной муки, сечки и брикетов для животных.</w:t>
      </w:r>
    </w:p>
    <w:p w14:paraId="5411D28C" w14:textId="77777777" w:rsidR="00E3386E"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Значение концентрированных кормов. Виды комбикормов. Приемы использования барды, жома, мезги, дробины, патоки в рационах скота и птицы.</w:t>
      </w:r>
    </w:p>
    <w:p w14:paraId="4AC72F8F" w14:textId="77777777" w:rsidR="00E3386E" w:rsidRDefault="00E3386E">
      <w:pPr>
        <w:spacing w:after="0" w:line="240" w:lineRule="auto"/>
        <w:ind w:firstLine="709"/>
        <w:jc w:val="both"/>
        <w:rPr>
          <w:rFonts w:ascii="Times New Roman" w:hAnsi="Times New Roman" w:cs="Times New Roman"/>
          <w:sz w:val="28"/>
          <w:szCs w:val="28"/>
        </w:rPr>
      </w:pPr>
    </w:p>
    <w:p w14:paraId="5678649A" w14:textId="77777777" w:rsidR="00E3386E"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1.2. Оценка питательности кормов</w:t>
      </w:r>
    </w:p>
    <w:p w14:paraId="63B8581C" w14:textId="77777777" w:rsidR="00E3386E"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Понятие питательности корма. Нормы кормления животных и факторы ее определяющие. Выбор структуры рациона в зависимости от вида животных. Классификация типов кормления. Понятие кормовой единицы. </w:t>
      </w:r>
      <w:r>
        <w:rPr>
          <w:rFonts w:ascii="Times New Roman" w:hAnsi="Times New Roman" w:cs="Times New Roman"/>
          <w:sz w:val="28"/>
          <w:szCs w:val="28"/>
        </w:rPr>
        <w:t xml:space="preserve">Оценка питательности кормов по химическому составу. Оценка питательности кормов по сумме переваримых питательных веществ. Баланс энергии в организме животного. Виды энергии. </w:t>
      </w:r>
      <w:r>
        <w:rPr>
          <w:rFonts w:ascii="Times New Roman" w:hAnsi="Times New Roman"/>
          <w:sz w:val="28"/>
          <w:szCs w:val="28"/>
        </w:rPr>
        <w:t>Роль отдельных питательных веществ в организации полноценного питания животных.</w:t>
      </w:r>
    </w:p>
    <w:p w14:paraId="32192727" w14:textId="77777777" w:rsidR="00E3386E"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энергетической питательности кормов. Методика расчёта содержания обменной энергии в корме по переваримым питательным веществам. Методика расчёта содержания обменной энергии в корме для к.р.с. по сырым питательным веществам.</w:t>
      </w:r>
    </w:p>
    <w:p w14:paraId="09FFDC1D" w14:textId="77777777" w:rsidR="00E3386E"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Техника и оборудование, используемые при заготовке и приготовлении кормов.</w:t>
      </w:r>
    </w:p>
    <w:p w14:paraId="37ABE8F3" w14:textId="77777777" w:rsidR="00E3386E" w:rsidRDefault="00E3386E">
      <w:pPr>
        <w:spacing w:after="0" w:line="240" w:lineRule="auto"/>
        <w:ind w:firstLine="709"/>
        <w:jc w:val="both"/>
        <w:rPr>
          <w:rFonts w:ascii="Times New Roman" w:hAnsi="Times New Roman" w:cs="Times New Roman"/>
          <w:sz w:val="28"/>
          <w:szCs w:val="28"/>
        </w:rPr>
      </w:pPr>
    </w:p>
    <w:p w14:paraId="591496C1" w14:textId="77777777" w:rsidR="00E3386E" w:rsidRDefault="000000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Раздел 2. Оценка химического состава корма</w:t>
      </w:r>
    </w:p>
    <w:p w14:paraId="05E85A36" w14:textId="77777777" w:rsidR="00E3386E" w:rsidRDefault="000000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Тема 2.1. Схема зоотехнического анализа кормов.</w:t>
      </w:r>
    </w:p>
    <w:p w14:paraId="3DD972E7" w14:textId="77777777" w:rsidR="00E3386E" w:rsidRDefault="00000000">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Этапы зоотехнического анализа кормов. ГОСТ на различные корма. Показатели ГОСТ. </w:t>
      </w:r>
      <w:r>
        <w:rPr>
          <w:rFonts w:ascii="Times New Roman" w:hAnsi="Times New Roman"/>
          <w:sz w:val="28"/>
          <w:szCs w:val="28"/>
        </w:rPr>
        <w:t xml:space="preserve">Методы оценки полноценности питания. </w:t>
      </w:r>
      <w:r>
        <w:rPr>
          <w:rFonts w:ascii="Times New Roman" w:hAnsi="Times New Roman" w:cs="Times New Roman"/>
          <w:sz w:val="28"/>
          <w:szCs w:val="28"/>
        </w:rPr>
        <w:t xml:space="preserve">Виды проб для анализа кормов. Показатели качества кормов, включенные в ГОСТ: влажность, обменная энергия, легкоперевариваемые углеводы (в сумме сахар и крахмал), сырой протеин, сырая клетчатка, сырой жир, отдельные аминокислоты (лизин, метионин), содержание кальция, фосфора. Понятия азотистых экстрактивных веществ (АЭВ) и безазотистых экстрактивных веществ (БЭВ). </w:t>
      </w:r>
      <w:r>
        <w:rPr>
          <w:rFonts w:ascii="Times New Roman" w:hAnsi="Times New Roman"/>
          <w:sz w:val="28"/>
          <w:szCs w:val="28"/>
        </w:rPr>
        <w:t xml:space="preserve">Органолептическая оценка качества кормов. </w:t>
      </w:r>
    </w:p>
    <w:p w14:paraId="5A19E4FA" w14:textId="77777777" w:rsidR="00E3386E" w:rsidRDefault="00E3386E">
      <w:pPr>
        <w:spacing w:after="0" w:line="240" w:lineRule="auto"/>
        <w:ind w:firstLine="709"/>
        <w:jc w:val="both"/>
        <w:rPr>
          <w:rFonts w:ascii="Times New Roman" w:hAnsi="Times New Roman"/>
          <w:sz w:val="28"/>
          <w:szCs w:val="28"/>
        </w:rPr>
      </w:pPr>
    </w:p>
    <w:p w14:paraId="2E723B97" w14:textId="77777777" w:rsidR="00E3386E"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2.2. Отбор проб и пробоподготовка разных кормов.</w:t>
      </w:r>
    </w:p>
    <w:p w14:paraId="6F64D17D" w14:textId="77777777" w:rsidR="00E3386E"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Оборудование для отбора точечных проб из твердой продукции. Оборудование для взятия точечных проб из жидкой или полужидкой продукции вручную или с использованием механизмов. Соблюдение правил чистоты. Емкости для проб. Емкости для проб твердой, жидкой и полужидкой продукции. Методика и место отбора проб. Классификация кормов для целей отбора проб. Обьем проб. Отбор проб зерна, семян, зернобобовых и гранул. Отбор проб муки и порошкообразной продукции. Отбор проб грубых кормов. Отбор проб кускового материала кормов и блоков. Отбор проб жидкостей, полужидкой (полутвердой) продукции. Наполнение, упаковывание, опломбирование и маркировка проб и емкостей для проб. Отгрузка и хранение лабораторной пробы. Составление акта отбора пробы.</w:t>
      </w:r>
    </w:p>
    <w:p w14:paraId="09C5AD1D" w14:textId="77777777" w:rsidR="00E3386E" w:rsidRDefault="00E3386E">
      <w:pPr>
        <w:spacing w:after="0" w:line="240" w:lineRule="auto"/>
        <w:ind w:firstLine="709"/>
        <w:jc w:val="both"/>
        <w:rPr>
          <w:rFonts w:ascii="Times New Roman" w:hAnsi="Times New Roman" w:cs="Times New Roman"/>
          <w:sz w:val="28"/>
          <w:szCs w:val="28"/>
        </w:rPr>
      </w:pPr>
    </w:p>
    <w:p w14:paraId="7F8ED905" w14:textId="77777777" w:rsidR="00E3386E" w:rsidRDefault="000000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Тема 2.3. Определение влажности кормов.</w:t>
      </w:r>
    </w:p>
    <w:p w14:paraId="26288A75" w14:textId="77777777" w:rsidR="00E3386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Влажность корма (общая, первоначальная и гигроскопическая). Методика определения первоначальной влажности грубых и концентрированных кормов. Определение первоначальной влаги. Методика определения влажности различных кормов. Особенности определения первоначальной влажности в корнеклубнеплодах и жидких кормах.</w:t>
      </w:r>
    </w:p>
    <w:p w14:paraId="7C5464DF" w14:textId="77777777" w:rsidR="00E3386E"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Роль показателя влажности и его связь с химическим составом кормов.</w:t>
      </w:r>
    </w:p>
    <w:p w14:paraId="4CAEABF5" w14:textId="77777777" w:rsidR="00E3386E" w:rsidRDefault="00E3386E">
      <w:pPr>
        <w:spacing w:after="0" w:line="240" w:lineRule="auto"/>
        <w:ind w:firstLine="709"/>
        <w:jc w:val="both"/>
        <w:rPr>
          <w:rFonts w:ascii="Times New Roman" w:hAnsi="Times New Roman" w:cs="Times New Roman"/>
          <w:sz w:val="28"/>
          <w:szCs w:val="28"/>
        </w:rPr>
      </w:pPr>
    </w:p>
    <w:p w14:paraId="6407B409" w14:textId="77777777" w:rsidR="00E3386E" w:rsidRDefault="00000000">
      <w:pPr>
        <w:spacing w:after="0" w:line="240" w:lineRule="auto"/>
        <w:ind w:firstLine="709"/>
        <w:jc w:val="both"/>
        <w:rPr>
          <w:sz w:val="28"/>
          <w:szCs w:val="28"/>
        </w:rPr>
      </w:pPr>
      <w:r>
        <w:rPr>
          <w:rFonts w:ascii="Times New Roman" w:hAnsi="Times New Roman" w:cs="Times New Roman"/>
          <w:sz w:val="28"/>
          <w:szCs w:val="28"/>
        </w:rPr>
        <w:t>Тема 2.4. Определение сырой золы в различных кормах.</w:t>
      </w:r>
    </w:p>
    <w:p w14:paraId="1692BBE7" w14:textId="77777777" w:rsidR="00E3386E"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Показатель сырой золы в различных кормах. Методика определения сырой золы. Роль макроэлементов и микроэлементов в различных кормах. Способы устранения микроэлементозов у животных.</w:t>
      </w:r>
    </w:p>
    <w:p w14:paraId="163F3F59" w14:textId="77777777" w:rsidR="00E3386E"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2.5. Оценка общего азота и сырого протеина.</w:t>
      </w:r>
    </w:p>
    <w:p w14:paraId="136DF62D" w14:textId="77777777" w:rsidR="00E3386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белковой и аминокислотной питательности кормов. Нормирование питания животных по азоту. Роль азотистых экстрактивных веществ (АЭВ) и сырого протеина в питании животных. Содержание сырого протеина в различных кормах. Методика определения общего азота методом Къельдаля.</w:t>
      </w:r>
    </w:p>
    <w:p w14:paraId="7C89E2B4" w14:textId="77777777" w:rsidR="00E3386E" w:rsidRDefault="00E3386E">
      <w:pPr>
        <w:shd w:val="clear" w:color="auto" w:fill="FFFFFF"/>
        <w:spacing w:after="0" w:line="240" w:lineRule="auto"/>
        <w:ind w:firstLine="709"/>
        <w:jc w:val="both"/>
        <w:rPr>
          <w:rFonts w:ascii="Times New Roman" w:hAnsi="Times New Roman" w:cs="Times New Roman"/>
          <w:iCs/>
          <w:sz w:val="28"/>
          <w:szCs w:val="28"/>
        </w:rPr>
      </w:pPr>
    </w:p>
    <w:p w14:paraId="50CB02BC" w14:textId="77777777" w:rsidR="00E3386E" w:rsidRDefault="00000000">
      <w:pPr>
        <w:spacing w:after="0" w:line="240" w:lineRule="auto"/>
        <w:ind w:firstLine="709"/>
        <w:jc w:val="both"/>
        <w:rPr>
          <w:sz w:val="28"/>
          <w:szCs w:val="28"/>
        </w:rPr>
      </w:pPr>
      <w:r>
        <w:rPr>
          <w:rFonts w:ascii="Times New Roman" w:hAnsi="Times New Roman" w:cs="Times New Roman"/>
          <w:sz w:val="28"/>
          <w:szCs w:val="28"/>
        </w:rPr>
        <w:t>Тема 2.6. Определение сырой клетчатки.</w:t>
      </w:r>
    </w:p>
    <w:p w14:paraId="1734BD24" w14:textId="77777777" w:rsidR="00E3386E"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Клетчатка и ее роль в питании животных. Виды клетчатки в кормах, степени переваримости клетчатки у животных. Значение грубых кормов (сено, солома) в рационе животных. Дополнительные грубые корма: состав, питательность и норма кормления. Методика определения сырой клетчатки по Греннербергу и Штоману. </w:t>
      </w:r>
    </w:p>
    <w:p w14:paraId="5D48D58F" w14:textId="77777777" w:rsidR="00E3386E" w:rsidRDefault="00E3386E">
      <w:pPr>
        <w:spacing w:after="0" w:line="240" w:lineRule="auto"/>
        <w:ind w:firstLine="709"/>
        <w:jc w:val="both"/>
        <w:rPr>
          <w:rFonts w:ascii="Times New Roman" w:hAnsi="Times New Roman" w:cs="Times New Roman"/>
          <w:sz w:val="28"/>
          <w:szCs w:val="28"/>
        </w:rPr>
      </w:pPr>
    </w:p>
    <w:p w14:paraId="4E35B3BA" w14:textId="77777777" w:rsidR="00E3386E"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2.7. Определение сырого жира и БЭВ в различных кормах.</w:t>
      </w:r>
    </w:p>
    <w:p w14:paraId="7D3CCC2B" w14:textId="77777777" w:rsidR="00E3386E"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Сырой жир, его содержание и биологическая роль в различных кормах. Липидная питательность кормов. Роль консервантов для предотвращения процесса окисления жиров в кормах. Методика определения сырого жира. </w:t>
      </w:r>
    </w:p>
    <w:p w14:paraId="20719984" w14:textId="77777777" w:rsidR="00E3386E" w:rsidRDefault="00000000">
      <w:pPr>
        <w:shd w:val="clear" w:color="auto" w:fill="FFFFFF"/>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lastRenderedPageBreak/>
        <w:t>Углеводная питательность кормов. Роль БЭВ в рационе животных. Методика определения крахмала в кормах.</w:t>
      </w:r>
    </w:p>
    <w:p w14:paraId="411B1539" w14:textId="77777777" w:rsidR="00E3386E" w:rsidRDefault="00E3386E">
      <w:pPr>
        <w:spacing w:after="0" w:line="240" w:lineRule="auto"/>
        <w:ind w:firstLine="709"/>
        <w:jc w:val="both"/>
        <w:rPr>
          <w:rFonts w:ascii="Times New Roman" w:hAnsi="Times New Roman" w:cs="Times New Roman"/>
          <w:sz w:val="28"/>
          <w:szCs w:val="28"/>
        </w:rPr>
      </w:pPr>
    </w:p>
    <w:p w14:paraId="470A155B" w14:textId="77777777" w:rsidR="00E3386E" w:rsidRDefault="00000000">
      <w:pPr>
        <w:pStyle w:val="af5"/>
        <w:numPr>
          <w:ilvl w:val="0"/>
          <w:numId w:val="2"/>
        </w:numPr>
        <w:spacing w:after="0" w:line="240" w:lineRule="auto"/>
        <w:jc w:val="center"/>
        <w:rPr>
          <w:rFonts w:ascii="Times New Roman" w:hAnsi="Times New Roman" w:cs="Times New Roman"/>
          <w:color w:val="000000"/>
          <w:sz w:val="28"/>
          <w:szCs w:val="28"/>
        </w:rPr>
      </w:pPr>
      <w:r>
        <w:rPr>
          <w:rFonts w:ascii="Times New Roman" w:hAnsi="Times New Roman"/>
          <w:b/>
          <w:bCs/>
          <w:color w:val="000000"/>
          <w:sz w:val="28"/>
          <w:szCs w:val="28"/>
        </w:rPr>
        <w:t>Рекомендуемые образовательные технологии</w:t>
      </w:r>
    </w:p>
    <w:p w14:paraId="68E2223E" w14:textId="77777777" w:rsidR="00E3386E" w:rsidRDefault="00E3386E">
      <w:pPr>
        <w:tabs>
          <w:tab w:val="left" w:pos="0"/>
        </w:tabs>
        <w:spacing w:after="0" w:line="240" w:lineRule="auto"/>
        <w:ind w:firstLine="709"/>
        <w:jc w:val="center"/>
        <w:rPr>
          <w:rFonts w:ascii="Times New Roman" w:hAnsi="Times New Roman" w:cs="Times New Roman"/>
          <w:b/>
          <w:sz w:val="28"/>
          <w:szCs w:val="28"/>
        </w:rPr>
      </w:pPr>
    </w:p>
    <w:p w14:paraId="46488ABA" w14:textId="77777777" w:rsidR="00E3386E"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Особенностью изучения дисциплины «Зоотехнический анализ кормов» является последовательность изучения и усвоения учебного материала. Нельзя переходить к изучению нового, не усвоив предыдущего, так как понимание и знание последующего в курсе базируется на глубоком знании предыдущих тем. Особое внимание должно быть обращено на усвоение зоологических понятий. Изучение дисциплины «Зоотехнический анализ кормов» осуществляется на занятиях лекционного, практического, лабораторного и семинарского типа.</w:t>
      </w:r>
    </w:p>
    <w:p w14:paraId="67FED21E" w14:textId="77777777" w:rsidR="00E3386E" w:rsidRDefault="0000000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Занятие лекционного типа проводятся в форме 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Особенностью изучения дисциплины «Зоотехнический анализ кормов» является последовательность изучения и усвоения учебного материала;</w:t>
      </w:r>
    </w:p>
    <w:p w14:paraId="35CFACDB" w14:textId="77777777" w:rsidR="00E3386E" w:rsidRDefault="0000000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при изучении теоретического материала дисциплины необходимо:</w:t>
      </w:r>
    </w:p>
    <w:p w14:paraId="7B270CDF" w14:textId="77777777" w:rsidR="00E3386E" w:rsidRDefault="0000000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перед очередной лекцией просмотреть по конспекту материал предыдущей лекции;</w:t>
      </w:r>
    </w:p>
    <w:p w14:paraId="2425B383" w14:textId="77777777" w:rsidR="00E3386E"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преподавателю (по графику его консультаций) или на семинарах и практических занятиях;</w:t>
      </w:r>
    </w:p>
    <w:p w14:paraId="55645CAA" w14:textId="77777777" w:rsidR="00E3386E"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не оставляйте «пробелов» при усвоении материала.</w:t>
      </w:r>
    </w:p>
    <w:p w14:paraId="0643C8D1" w14:textId="77777777" w:rsidR="00E3386E"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Занятие семинарского типа проводятся в форме семинарских и практических занятий. При подготовке к семинарским, лабораторным и практическим занятиям по дисциплине необходимо:</w:t>
      </w:r>
    </w:p>
    <w:p w14:paraId="717BB258" w14:textId="77777777" w:rsidR="00E3386E"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к конкретному занятию нужно приносить с собой рекомендованную преподавателем литературу;</w:t>
      </w:r>
    </w:p>
    <w:p w14:paraId="3175D18E" w14:textId="77777777" w:rsidR="00E3386E"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до очередного практического занятия по рекомендованным литературным источникам следует проработать теоретический материал, соответствующий теме занятия;</w:t>
      </w:r>
    </w:p>
    <w:p w14:paraId="0FF50A88" w14:textId="77777777" w:rsidR="00E3386E"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начале занятия можно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46A1C3FF" w14:textId="77777777" w:rsidR="00E3386E"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ходе семинара необходимо давать конкретные, четкие ответы по существу вопросов;</w:t>
      </w:r>
    </w:p>
    <w:p w14:paraId="46E8D724" w14:textId="77777777" w:rsidR="00E3386E"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подготовке к практическим занятиям следует обязательно использовать не только лекции, но и рекомендуемую учебную литературу;</w:t>
      </w:r>
    </w:p>
    <w:p w14:paraId="6D92612F" w14:textId="77777777" w:rsidR="00E3386E"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 занятии нужно доводить каждую задачу до окончательного решения, демонстрировать понимание проведенных анализов условий, а в случае затруднений обращаться к преподавателю.</w:t>
      </w:r>
    </w:p>
    <w:p w14:paraId="23A73180" w14:textId="77777777" w:rsidR="00E3386E"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Самостоятельная работа заключается в более глубоком и разностороннем изучении тем рабочей программы дисциплины и рекомендованной литературы. Также возможны задания в виде поиска необходимой информации в сети Интернет и других рекомендованных источниках.</w:t>
      </w:r>
    </w:p>
    <w:p w14:paraId="6022C4DA" w14:textId="77777777" w:rsidR="00E3386E"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Видами заданий для самостоятельной работы обучающихся являются подготовка к дискуссии, а также доклады (сообщения) к семинару и др.</w:t>
      </w:r>
    </w:p>
    <w:p w14:paraId="30E6D8BB" w14:textId="77777777" w:rsidR="00E3386E"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Дискуссия представляет собой обсуждение проблем кормления животных и ситуаций, понимание которых основано на материале, изученном в ходе лекционных и практических занятий.</w:t>
      </w:r>
    </w:p>
    <w:p w14:paraId="2315493D" w14:textId="77777777" w:rsidR="00E3386E"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Моделирование проблем качества кормов и ситуаций проводится руководителем заранее. При моделировании используются плакаты, стенды, схемы, фотографии (слайды), фильмы. Данная форма занятия предполагает подготовку обучающимися докладов по теме семинара, а также непосредственное выступление с ними и их коллективное обсуждение. Кроме того, она способствует ознакомлению курсантов с принципами проведения научных мероприятий и позволяет формировать навыки ораторского мастерства, обеспечивает приобщение курсантов к научной деятельности. Ведущим является преподаватель или заранее определенный курсант, его задача – стремиться обеспечить такие принципы, как взаимная интеллектуальная терпимость, доверие участников, объективность, активность и т.п.</w:t>
      </w:r>
    </w:p>
    <w:p w14:paraId="02A771B2" w14:textId="77777777" w:rsidR="00E3386E"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ходе обсуждения у обучающихся выявляется уровень подготовленности к занятию, способность к логическому мышлению и умению излагать и аргументировать собственную позицию.</w:t>
      </w:r>
    </w:p>
    <w:p w14:paraId="6CC1668B" w14:textId="77777777" w:rsidR="00E3386E"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Руководитель составляет и выдает заранее вопросы для подготовки к занятию.</w:t>
      </w:r>
    </w:p>
    <w:p w14:paraId="5287DB22" w14:textId="77777777" w:rsidR="00E3386E"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Специфика ситуационной задачи заключается в том, что она носит ярко выраженный практико-ориентированный (иногда даже прагматичный) характер, но для ее решения необходимо конкретное предметное знание. Зачастую для решения ситуационной задачи обучающимся требуется знание нескольких дисциплин.</w:t>
      </w:r>
    </w:p>
    <w:p w14:paraId="40EE82D7" w14:textId="77777777" w:rsidR="00E3386E"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Обязательным элементом задачи является проблемный вопрос, который должен быть сформулирован таким образом, чтобы обучающемуся захотелось найти на него ответ.</w:t>
      </w:r>
    </w:p>
    <w:p w14:paraId="191E43A1" w14:textId="77777777" w:rsidR="00E3386E"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Иногда при решении ситуационных задач возможно использование технологии обучения «продуктивный провал», когда обучающиеся пытаются решить ситуационную задачу по новому материалу. При попытке применить существующий уровень теоретических знаний обучающиеся не справляются с ситуационными задачами, тогда руководитель обозначает те теоретические основы, которые затем приводят обучающихся к правильному решению задач. В ряде случаев это использование ситуационных задач на этапе рефлексии, которое необходимо чтобы помочь обучающимся самостоятельно обобщить изучаемый материал и определить направления в дальнейшем его изучении.</w:t>
      </w:r>
    </w:p>
    <w:p w14:paraId="391542F1" w14:textId="77777777" w:rsidR="00E3386E"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Организация решения ситуационных задач по методу углов, когда обучающиеся расходятся по углам в соответствии с определенной позицией. За неделю до проведения семинара обучающимся предлагают разделиться на 2 группы. Обеим группам раздается описание ситуации. После чего курсантам дается задание на самоподготовку.</w:t>
      </w:r>
    </w:p>
    <w:p w14:paraId="7FB5EE04" w14:textId="77777777" w:rsidR="00E3386E"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Аргумент одной группы – контраргумент другой. Обучающиеся могут переходить в другой угол. Колеблющиеся сидят в центре аудитории и в процессе дискуссии могут присоединиться к той или иной группе. Таким образом, обучающиеся учатся сопоставлять различные точки зрения на поставленную в задаче проблему, аргументировано доказывать свою позицию, уважать мнение других. </w:t>
      </w:r>
    </w:p>
    <w:p w14:paraId="017900D3" w14:textId="77777777" w:rsidR="00E3386E"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«Главным ведущим» выступает преподаватель. Он помогает ведущим в сложных ситуациях. За неделю до проведения круглого стола «главный ведущий» проводит организационную встречу «совет ведущих». На совете обсуждается подготовка проведения круглого стола: определяется цель и содержание обсуждаемой проблемы, формулируются вопросы для обсуждения (перечень этих вопросов, включает в себя, как правило, от 3 до 15 формулировок).</w:t>
      </w:r>
    </w:p>
    <w:p w14:paraId="1A214B63" w14:textId="77777777" w:rsidR="00E3386E"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коллективном обсуждении выводов, к которым пришли обучающиеся, можно проводить спор-диалог, перекрестную дискуссию, дебаты.</w:t>
      </w:r>
    </w:p>
    <w:p w14:paraId="0A55D94E" w14:textId="77777777" w:rsidR="00E3386E"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1A7E3721" w14:textId="77777777" w:rsidR="00E3386E"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подготовке докладов (сообщений) обучающийся должен правильно оценить выбранный для освещения вопрос. При этом необходимо уметь правильно пользоваться основной и дополнительной литературой. Самый быстрый способ провести библиографический поиск – это изучить электронную базу данных по изучаемой проблеме.</w:t>
      </w:r>
    </w:p>
    <w:p w14:paraId="7715A824" w14:textId="77777777" w:rsidR="00E3386E"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Подготовка доклада включает несколько этапов и предусматривает длительную, систематическую работу обучающихся и помощь преподавателя по мере необходимости:</w:t>
      </w:r>
    </w:p>
    <w:p w14:paraId="14E069A6" w14:textId="77777777" w:rsidR="00E3386E" w:rsidRDefault="0000000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составляется план доклада путем обобщения и логического построения материала доклада;</w:t>
      </w:r>
    </w:p>
    <w:p w14:paraId="0041CB38" w14:textId="77777777" w:rsidR="00E3386E"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подбираются основные источники информации;</w:t>
      </w:r>
    </w:p>
    <w:p w14:paraId="771DC283" w14:textId="77777777" w:rsidR="00E3386E"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4BBC0B02" w14:textId="77777777" w:rsidR="00E3386E"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требований нормативных документов.</w:t>
      </w:r>
    </w:p>
    <w:p w14:paraId="07FF37DA" w14:textId="77777777" w:rsidR="00E3386E"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Выполнение контрольной работы слушателями по заочной форме обучения. Контрольная работа состоит из двух частей. Первая посвящена раскрытию трех вопросов, которые слушатель освещает с теоретической точки зрения, используя в качестве источника учебники, учебные пособия, материалы Интернет-ресурсов.</w:t>
      </w:r>
    </w:p>
    <w:p w14:paraId="650E5DCA" w14:textId="77777777" w:rsidR="00E3386E"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Используемые в работе данные, цитаты, выдержки из текста должны сопровождаться указанием (ссылкой или сноской) на содержащий их источник.</w:t>
      </w:r>
    </w:p>
    <w:p w14:paraId="7331060A" w14:textId="77777777" w:rsidR="00E3386E"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Вторая часть работы – это решение тестовых заданий по основным разделам зоотехнического анализа кормов.</w:t>
      </w:r>
    </w:p>
    <w:p w14:paraId="3AC1B0E8" w14:textId="77777777" w:rsidR="00E3386E" w:rsidRDefault="0000000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оформлению контрольной работы установлены в соответствии с Положением о контрольной работе в ФКОУ ВО Пермский институт ФСИН России.</w:t>
      </w:r>
    </w:p>
    <w:p w14:paraId="33AC971D" w14:textId="77777777" w:rsidR="00E3386E" w:rsidRDefault="00E3386E">
      <w:pPr>
        <w:spacing w:after="0" w:line="240" w:lineRule="auto"/>
        <w:ind w:firstLine="709"/>
        <w:jc w:val="center"/>
        <w:rPr>
          <w:rFonts w:ascii="Times New Roman" w:hAnsi="Times New Roman" w:cs="Times New Roman"/>
          <w:b/>
          <w:caps/>
          <w:sz w:val="28"/>
          <w:szCs w:val="28"/>
        </w:rPr>
      </w:pPr>
    </w:p>
    <w:p w14:paraId="7F2DFD69" w14:textId="77777777" w:rsidR="00E3386E" w:rsidRDefault="00000000">
      <w:pPr>
        <w:pStyle w:val="af5"/>
        <w:numPr>
          <w:ilvl w:val="0"/>
          <w:numId w:val="2"/>
        </w:numPr>
        <w:tabs>
          <w:tab w:val="left" w:pos="0"/>
        </w:tabs>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Перечень учебно-методического обеспечения</w:t>
      </w:r>
      <w:r>
        <w:rPr>
          <w:rFonts w:ascii="Times New Roman" w:hAnsi="Times New Roman" w:cs="Times New Roman"/>
          <w:b/>
          <w:sz w:val="28"/>
          <w:szCs w:val="28"/>
        </w:rPr>
        <w:br/>
        <w:t>для самостоятельной работы обучающихся по дисциплине</w:t>
      </w:r>
    </w:p>
    <w:p w14:paraId="225FA918" w14:textId="77777777" w:rsidR="00E3386E" w:rsidRDefault="00E3386E">
      <w:pPr>
        <w:spacing w:after="0" w:line="240" w:lineRule="auto"/>
        <w:jc w:val="both"/>
        <w:rPr>
          <w:rFonts w:ascii="Times New Roman" w:hAnsi="Times New Roman" w:cs="Times New Roman"/>
          <w:sz w:val="28"/>
          <w:szCs w:val="28"/>
        </w:rPr>
      </w:pPr>
    </w:p>
    <w:p w14:paraId="4AE6D29D" w14:textId="77777777" w:rsidR="00E3386E" w:rsidRDefault="00000000">
      <w:pPr>
        <w:tabs>
          <w:tab w:val="left" w:pos="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Учебно-методическая документация:</w:t>
      </w:r>
    </w:p>
    <w:p w14:paraId="142AA329" w14:textId="77777777" w:rsidR="00E3386E" w:rsidRDefault="00000000">
      <w:pPr>
        <w:pStyle w:val="Default"/>
        <w:numPr>
          <w:ilvl w:val="0"/>
          <w:numId w:val="3"/>
        </w:numPr>
        <w:tabs>
          <w:tab w:val="left" w:pos="1134"/>
        </w:tabs>
        <w:ind w:left="0" w:firstLine="709"/>
        <w:jc w:val="both"/>
        <w:rPr>
          <w:sz w:val="28"/>
          <w:szCs w:val="28"/>
        </w:rPr>
      </w:pPr>
      <w:r>
        <w:rPr>
          <w:sz w:val="28"/>
          <w:szCs w:val="28"/>
        </w:rPr>
        <w:t>Методические рекомендации по организации самостоятельной работы обучающихся по дисциплине «</w:t>
      </w:r>
      <w:r>
        <w:rPr>
          <w:bCs/>
          <w:sz w:val="28"/>
          <w:szCs w:val="28"/>
        </w:rPr>
        <w:t>Зоотехнический анализ кормов</w:t>
      </w:r>
      <w:r>
        <w:rPr>
          <w:sz w:val="28"/>
          <w:szCs w:val="28"/>
        </w:rPr>
        <w:t>» по направлению подготовки 36.03.02 «Зоотехния»</w:t>
      </w:r>
      <w:r>
        <w:rPr>
          <w:kern w:val="2"/>
          <w:sz w:val="28"/>
          <w:szCs w:val="28"/>
        </w:rPr>
        <w:t xml:space="preserve"> / Пермь, Пермский институт ФСИН России, 2018. – 106 с. </w:t>
      </w:r>
      <w:r>
        <w:rPr>
          <w:sz w:val="28"/>
          <w:szCs w:val="28"/>
        </w:rPr>
        <w:t>[Электронный ресурс] / Пермский институт ФСИН России/ Пермь, 2018. – Режим доступа: http://pifsin-prometeus.ru/portal/ (дата обращения 21.05.2018).</w:t>
      </w:r>
    </w:p>
    <w:p w14:paraId="42C2125E" w14:textId="77777777" w:rsidR="00E3386E" w:rsidRDefault="00E3386E">
      <w:pPr>
        <w:tabs>
          <w:tab w:val="left" w:pos="1134"/>
        </w:tabs>
        <w:spacing w:after="0" w:line="240" w:lineRule="auto"/>
        <w:ind w:left="1418"/>
        <w:jc w:val="both"/>
        <w:rPr>
          <w:rFonts w:ascii="Times New Roman" w:hAnsi="Times New Roman" w:cs="Times New Roman"/>
          <w:sz w:val="28"/>
          <w:szCs w:val="28"/>
        </w:rPr>
      </w:pPr>
    </w:p>
    <w:p w14:paraId="2A477C03" w14:textId="77777777" w:rsidR="00E3386E" w:rsidRDefault="00000000">
      <w:pPr>
        <w:pStyle w:val="af5"/>
        <w:numPr>
          <w:ilvl w:val="0"/>
          <w:numId w:val="2"/>
        </w:numPr>
        <w:spacing w:after="0" w:line="240" w:lineRule="auto"/>
        <w:ind w:left="426" w:hanging="426"/>
        <w:jc w:val="center"/>
        <w:rPr>
          <w:rFonts w:ascii="Times New Roman" w:eastAsia="Times New Roman" w:hAnsi="Times New Roman" w:cs="Times New Roman"/>
          <w:b/>
          <w:iCs/>
          <w:sz w:val="28"/>
          <w:szCs w:val="28"/>
        </w:rPr>
      </w:pPr>
      <w:r>
        <w:rPr>
          <w:rFonts w:ascii="Times New Roman" w:hAnsi="Times New Roman"/>
          <w:b/>
          <w:sz w:val="28"/>
        </w:rPr>
        <w:t>Оценочные материалы для проведения промежуточной аттестации обучающихся по дисциплине</w:t>
      </w:r>
    </w:p>
    <w:p w14:paraId="136D4D18" w14:textId="77777777" w:rsidR="00E3386E" w:rsidRDefault="00E3386E">
      <w:pPr>
        <w:tabs>
          <w:tab w:val="left" w:pos="0"/>
        </w:tabs>
        <w:spacing w:after="0" w:line="240" w:lineRule="auto"/>
        <w:jc w:val="center"/>
        <w:rPr>
          <w:rFonts w:ascii="Times New Roman" w:hAnsi="Times New Roman" w:cs="Times New Roman"/>
          <w:b/>
          <w:iCs/>
          <w:sz w:val="28"/>
          <w:szCs w:val="28"/>
        </w:rPr>
      </w:pPr>
    </w:p>
    <w:p w14:paraId="63334890" w14:textId="77777777" w:rsidR="00E3386E" w:rsidRDefault="00000000">
      <w:pPr>
        <w:pStyle w:val="af5"/>
        <w:numPr>
          <w:ilvl w:val="1"/>
          <w:numId w:val="2"/>
        </w:numPr>
        <w:spacing w:after="0" w:line="240" w:lineRule="auto"/>
        <w:ind w:left="0" w:firstLine="709"/>
        <w:jc w:val="center"/>
        <w:rPr>
          <w:rFonts w:ascii="Times New Roman" w:eastAsia="Calibri" w:hAnsi="Times New Roman" w:cs="Times New Roman"/>
          <w:b/>
          <w:iCs/>
          <w:sz w:val="28"/>
          <w:szCs w:val="28"/>
          <w:lang w:eastAsia="en-US"/>
        </w:rPr>
      </w:pPr>
      <w:r>
        <w:rPr>
          <w:rFonts w:ascii="Times New Roman" w:hAnsi="Times New Roman"/>
          <w:b/>
          <w:sz w:val="28"/>
          <w:szCs w:val="28"/>
        </w:rPr>
        <w:t>Описание критериев оценивания индикаторов достижения компетенций</w:t>
      </w:r>
    </w:p>
    <w:p w14:paraId="4173BB04" w14:textId="77777777" w:rsidR="00E3386E" w:rsidRDefault="00E3386E">
      <w:pPr>
        <w:spacing w:after="0" w:line="240" w:lineRule="auto"/>
        <w:ind w:firstLine="709"/>
        <w:jc w:val="both"/>
        <w:rPr>
          <w:rFonts w:ascii="Times New Roman" w:hAnsi="Times New Roman" w:cs="Times New Roman"/>
          <w:sz w:val="28"/>
          <w:szCs w:val="28"/>
        </w:rPr>
      </w:pPr>
    </w:p>
    <w:p w14:paraId="0FDA6837" w14:textId="77777777" w:rsidR="00E3386E" w:rsidRDefault="00E3386E">
      <w:pPr>
        <w:spacing w:after="0" w:line="240" w:lineRule="auto"/>
        <w:rPr>
          <w:sz w:val="2"/>
          <w:szCs w:val="2"/>
        </w:rPr>
      </w:pPr>
    </w:p>
    <w:tbl>
      <w:tblPr>
        <w:tblW w:w="9712" w:type="dxa"/>
        <w:tblLayout w:type="fixed"/>
        <w:tblLook w:val="04A0" w:firstRow="1" w:lastRow="0" w:firstColumn="1" w:lastColumn="0" w:noHBand="0" w:noVBand="1"/>
      </w:tblPr>
      <w:tblGrid>
        <w:gridCol w:w="2660"/>
        <w:gridCol w:w="7052"/>
      </w:tblGrid>
      <w:tr w:rsidR="00E3386E" w14:paraId="4E997F15" w14:textId="77777777">
        <w:tc>
          <w:tcPr>
            <w:tcW w:w="2660" w:type="dxa"/>
            <w:tcBorders>
              <w:top w:val="single" w:sz="4" w:space="0" w:color="000000"/>
              <w:left w:val="single" w:sz="4" w:space="0" w:color="000000"/>
              <w:bottom w:val="single" w:sz="4" w:space="0" w:color="000000"/>
              <w:right w:val="single" w:sz="4" w:space="0" w:color="000000"/>
            </w:tcBorders>
            <w:vAlign w:val="center"/>
          </w:tcPr>
          <w:p w14:paraId="48DCBEB3" w14:textId="77777777" w:rsidR="00E3386E" w:rsidRDefault="00000000">
            <w:pPr>
              <w:widowControl w:val="0"/>
              <w:tabs>
                <w:tab w:val="left" w:pos="567"/>
              </w:tabs>
              <w:contextualSpacing/>
              <w:jc w:val="center"/>
              <w:rPr>
                <w:rFonts w:ascii="Times New Roman" w:hAnsi="Times New Roman"/>
                <w:b/>
                <w:sz w:val="24"/>
              </w:rPr>
            </w:pPr>
            <w:r>
              <w:rPr>
                <w:rFonts w:ascii="Times New Roman" w:hAnsi="Times New Roman"/>
                <w:b/>
                <w:sz w:val="24"/>
              </w:rPr>
              <w:t>Шкала оценивания</w:t>
            </w:r>
          </w:p>
        </w:tc>
        <w:tc>
          <w:tcPr>
            <w:tcW w:w="7051" w:type="dxa"/>
            <w:tcBorders>
              <w:top w:val="single" w:sz="4" w:space="0" w:color="000000"/>
              <w:left w:val="single" w:sz="4" w:space="0" w:color="000000"/>
              <w:bottom w:val="single" w:sz="4" w:space="0" w:color="000000"/>
              <w:right w:val="single" w:sz="4" w:space="0" w:color="000000"/>
            </w:tcBorders>
            <w:vAlign w:val="center"/>
          </w:tcPr>
          <w:p w14:paraId="578CC61F" w14:textId="77777777" w:rsidR="00E3386E" w:rsidRDefault="00000000">
            <w:pPr>
              <w:widowControl w:val="0"/>
              <w:tabs>
                <w:tab w:val="left" w:pos="567"/>
              </w:tabs>
              <w:contextualSpacing/>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E3386E" w14:paraId="1C40AE0D" w14:textId="77777777">
        <w:trPr>
          <w:trHeight w:val="369"/>
        </w:trPr>
        <w:tc>
          <w:tcPr>
            <w:tcW w:w="9711" w:type="dxa"/>
            <w:gridSpan w:val="2"/>
            <w:tcBorders>
              <w:top w:val="single" w:sz="4" w:space="0" w:color="000000"/>
              <w:left w:val="single" w:sz="4" w:space="0" w:color="000000"/>
              <w:bottom w:val="single" w:sz="4" w:space="0" w:color="000000"/>
              <w:right w:val="single" w:sz="4" w:space="0" w:color="000000"/>
            </w:tcBorders>
            <w:vAlign w:val="center"/>
          </w:tcPr>
          <w:p w14:paraId="71AD3114" w14:textId="77777777" w:rsidR="00E3386E" w:rsidRDefault="00000000">
            <w:pPr>
              <w:widowControl w:val="0"/>
              <w:tabs>
                <w:tab w:val="left" w:pos="567"/>
              </w:tabs>
              <w:spacing w:after="0"/>
              <w:contextualSpacing/>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зачет</w:t>
            </w:r>
          </w:p>
        </w:tc>
      </w:tr>
      <w:tr w:rsidR="00E3386E" w14:paraId="5D563183" w14:textId="77777777">
        <w:tc>
          <w:tcPr>
            <w:tcW w:w="2660" w:type="dxa"/>
            <w:tcBorders>
              <w:top w:val="single" w:sz="4" w:space="0" w:color="000000"/>
              <w:left w:val="single" w:sz="4" w:space="0" w:color="000000"/>
              <w:bottom w:val="single" w:sz="4" w:space="0" w:color="000000"/>
              <w:right w:val="single" w:sz="4" w:space="0" w:color="000000"/>
            </w:tcBorders>
          </w:tcPr>
          <w:p w14:paraId="7861DDD8" w14:textId="77777777" w:rsidR="00E3386E" w:rsidRDefault="00000000">
            <w:pPr>
              <w:widowControl w:val="0"/>
              <w:tabs>
                <w:tab w:val="left" w:pos="567"/>
              </w:tabs>
              <w:spacing w:after="0"/>
              <w:contextualSpacing/>
              <w:jc w:val="center"/>
              <w:rPr>
                <w:rFonts w:ascii="Times New Roman" w:hAnsi="Times New Roman"/>
                <w:sz w:val="24"/>
              </w:rPr>
            </w:pPr>
            <w:r>
              <w:rPr>
                <w:rFonts w:ascii="Times New Roman" w:hAnsi="Times New Roman"/>
                <w:sz w:val="24"/>
              </w:rPr>
              <w:t>«не зачтено»</w:t>
            </w:r>
          </w:p>
        </w:tc>
        <w:tc>
          <w:tcPr>
            <w:tcW w:w="7051" w:type="dxa"/>
            <w:tcBorders>
              <w:top w:val="single" w:sz="4" w:space="0" w:color="000000"/>
              <w:left w:val="single" w:sz="4" w:space="0" w:color="000000"/>
              <w:bottom w:val="single" w:sz="4" w:space="0" w:color="000000"/>
              <w:right w:val="single" w:sz="4" w:space="0" w:color="000000"/>
            </w:tcBorders>
          </w:tcPr>
          <w:p w14:paraId="5D889F5A" w14:textId="77777777" w:rsidR="00E3386E" w:rsidRDefault="00000000">
            <w:pPr>
              <w:pStyle w:val="25"/>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не продемонстрировавшему сформированности базового (порогового) уровня предусмотренных образовательным стандартом компетенций, не сформулировавшему или сформулировавшему неправильные, содержащие существенные неточности ответы на вопросы и задания экзаменационного билета, дополнительные вопросы, не сумевшему привести достаточно обоснованную аргументацию, испытывающему существенные затруднения, при отсутствии необходимых навыков и умений в решении практических задач.</w:t>
            </w:r>
          </w:p>
        </w:tc>
      </w:tr>
      <w:tr w:rsidR="00E3386E" w14:paraId="041E042A" w14:textId="77777777">
        <w:tc>
          <w:tcPr>
            <w:tcW w:w="2660" w:type="dxa"/>
            <w:tcBorders>
              <w:top w:val="single" w:sz="4" w:space="0" w:color="000000"/>
              <w:left w:val="single" w:sz="4" w:space="0" w:color="000000"/>
              <w:bottom w:val="single" w:sz="4" w:space="0" w:color="000000"/>
              <w:right w:val="single" w:sz="4" w:space="0" w:color="000000"/>
            </w:tcBorders>
          </w:tcPr>
          <w:p w14:paraId="4EB6450E" w14:textId="77777777" w:rsidR="00E3386E" w:rsidRDefault="00000000">
            <w:pPr>
              <w:widowControl w:val="0"/>
              <w:tabs>
                <w:tab w:val="left" w:pos="567"/>
              </w:tabs>
              <w:contextualSpacing/>
              <w:jc w:val="center"/>
              <w:rPr>
                <w:rFonts w:ascii="Times New Roman" w:hAnsi="Times New Roman"/>
                <w:sz w:val="24"/>
              </w:rPr>
            </w:pPr>
            <w:r>
              <w:rPr>
                <w:rFonts w:ascii="Times New Roman" w:hAnsi="Times New Roman"/>
                <w:sz w:val="24"/>
              </w:rPr>
              <w:t>«зачтено»</w:t>
            </w:r>
          </w:p>
        </w:tc>
        <w:tc>
          <w:tcPr>
            <w:tcW w:w="7051" w:type="dxa"/>
            <w:tcBorders>
              <w:top w:val="single" w:sz="4" w:space="0" w:color="000000"/>
              <w:left w:val="single" w:sz="4" w:space="0" w:color="000000"/>
              <w:bottom w:val="single" w:sz="4" w:space="0" w:color="000000"/>
              <w:right w:val="single" w:sz="4" w:space="0" w:color="000000"/>
            </w:tcBorders>
          </w:tcPr>
          <w:p w14:paraId="41841B74" w14:textId="77777777" w:rsidR="00E3386E" w:rsidRDefault="00000000">
            <w:pPr>
              <w:pStyle w:val="25"/>
              <w:widowControl w:val="0"/>
              <w:jc w:val="both"/>
              <w:rPr>
                <w:rFonts w:ascii="Times New Roman" w:hAnsi="Times New Roman"/>
                <w:sz w:val="24"/>
                <w:szCs w:val="24"/>
              </w:rPr>
            </w:pPr>
            <w:r>
              <w:rPr>
                <w:rFonts w:ascii="Times New Roman" w:hAnsi="Times New Roman"/>
                <w:spacing w:val="-2"/>
                <w:sz w:val="24"/>
                <w:szCs w:val="24"/>
              </w:rPr>
              <w:t xml:space="preserve">Выставляется обучающемуся, сформулировавшему исчерпывающие и правильные ответы на все вопросы и практические задания экзаменационного билета, дополнительные вопросы, обоснованные развернутой, логически стройной </w:t>
            </w:r>
            <w:r>
              <w:rPr>
                <w:rFonts w:ascii="Times New Roman" w:hAnsi="Times New Roman"/>
                <w:spacing w:val="-2"/>
                <w:sz w:val="24"/>
                <w:szCs w:val="24"/>
              </w:rPr>
              <w:lastRenderedPageBreak/>
              <w:t>аргументацией с использованием положений теоретических, отраслевых, прикладных наук,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bl>
    <w:p w14:paraId="0E927CA1" w14:textId="77777777" w:rsidR="00E3386E" w:rsidRDefault="00E3386E">
      <w:pPr>
        <w:spacing w:after="0" w:line="240" w:lineRule="auto"/>
        <w:jc w:val="both"/>
        <w:rPr>
          <w:rFonts w:ascii="Times New Roman" w:hAnsi="Times New Roman" w:cs="Times New Roman"/>
          <w:sz w:val="28"/>
          <w:szCs w:val="28"/>
        </w:rPr>
      </w:pPr>
    </w:p>
    <w:p w14:paraId="24C3D6E6" w14:textId="77777777" w:rsidR="00E3386E" w:rsidRDefault="00000000">
      <w:pPr>
        <w:spacing w:after="0" w:line="240" w:lineRule="auto"/>
        <w:ind w:firstLine="709"/>
        <w:jc w:val="center"/>
        <w:rPr>
          <w:rFonts w:ascii="Times New Roman" w:eastAsia="Calibri" w:hAnsi="Times New Roman" w:cs="Times New Roman"/>
          <w:b/>
          <w:iCs/>
          <w:sz w:val="28"/>
          <w:szCs w:val="28"/>
          <w:lang w:eastAsia="en-US"/>
        </w:rPr>
      </w:pPr>
      <w:r>
        <w:rPr>
          <w:rFonts w:ascii="Times New Roman" w:eastAsia="Calibri" w:hAnsi="Times New Roman" w:cs="Times New Roman"/>
          <w:b/>
          <w:iCs/>
          <w:sz w:val="28"/>
          <w:szCs w:val="28"/>
          <w:lang w:eastAsia="en-US"/>
        </w:rPr>
        <w:t xml:space="preserve">8.2. </w:t>
      </w:r>
      <w:r>
        <w:rPr>
          <w:rFonts w:ascii="Times New Roman" w:hAnsi="Times New Roman"/>
          <w:b/>
          <w:sz w:val="28"/>
          <w:szCs w:val="28"/>
        </w:rPr>
        <w:t>Типовые контрольные задания или иные материалы для промежуточной аттестации</w:t>
      </w:r>
    </w:p>
    <w:p w14:paraId="0818080E" w14:textId="77777777" w:rsidR="00E3386E" w:rsidRDefault="00E3386E">
      <w:pPr>
        <w:spacing w:after="0" w:line="240" w:lineRule="auto"/>
        <w:jc w:val="both"/>
        <w:rPr>
          <w:rFonts w:ascii="Times New Roman" w:hAnsi="Times New Roman" w:cs="Times New Roman"/>
          <w:sz w:val="28"/>
          <w:szCs w:val="28"/>
        </w:rPr>
      </w:pPr>
    </w:p>
    <w:p w14:paraId="1CF9B40A" w14:textId="77777777" w:rsidR="00E3386E" w:rsidRDefault="000000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 вопросов к зачету</w:t>
      </w:r>
    </w:p>
    <w:p w14:paraId="327CAAE4" w14:textId="77777777" w:rsidR="00E3386E" w:rsidRDefault="00E3386E">
      <w:pPr>
        <w:spacing w:after="0" w:line="240" w:lineRule="auto"/>
        <w:jc w:val="both"/>
        <w:rPr>
          <w:rFonts w:ascii="Times New Roman" w:hAnsi="Times New Roman" w:cs="Times New Roman"/>
          <w:sz w:val="28"/>
          <w:szCs w:val="28"/>
        </w:rPr>
      </w:pPr>
    </w:p>
    <w:p w14:paraId="73B4BCB3"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Обозначьте задачи зоотехнического анализа кормов, его роль в зоотехнии, связь с кормлением животных</w:t>
      </w:r>
      <w:r>
        <w:rPr>
          <w:rFonts w:ascii="Times New Roman" w:hAnsi="Times New Roman"/>
          <w:sz w:val="28"/>
          <w:szCs w:val="28"/>
        </w:rPr>
        <w:t xml:space="preserve">. </w:t>
      </w:r>
    </w:p>
    <w:p w14:paraId="77B810FD"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Обозначьте задачи зоотехнического анализа кормов и его связь с кормопроизводством различных видов кормов: сочные корма, комбикорма, корма животного происхождения, искусственно-высушенные корма (травяная мука, сечка), кормосмеси, отходы технических производств: (крахмального, свеклосахарного, масличного, спиртового, пивоваренного, бродильного), искусственные кормовые добавки (витаминные, минеральные добавки).</w:t>
      </w:r>
    </w:p>
    <w:p w14:paraId="6B70C4C0"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Обозначьте задачи зоотехнического анализа кормов</w:t>
      </w:r>
      <w:r>
        <w:rPr>
          <w:rFonts w:ascii="Times New Roman" w:hAnsi="Times New Roman"/>
          <w:sz w:val="28"/>
          <w:szCs w:val="28"/>
        </w:rPr>
        <w:t xml:space="preserve"> и его связь с технологией приготовления силосованных кормов</w:t>
      </w:r>
      <w:r>
        <w:rPr>
          <w:rFonts w:ascii="Times New Roman" w:hAnsi="Times New Roman" w:cs="Times New Roman"/>
          <w:sz w:val="28"/>
          <w:szCs w:val="28"/>
        </w:rPr>
        <w:t>.</w:t>
      </w:r>
    </w:p>
    <w:p w14:paraId="6038E9EB"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Обозначьте задачи зоотехнического анализа кормов</w:t>
      </w:r>
      <w:r>
        <w:rPr>
          <w:rFonts w:ascii="Times New Roman" w:hAnsi="Times New Roman"/>
          <w:sz w:val="28"/>
          <w:szCs w:val="28"/>
        </w:rPr>
        <w:t xml:space="preserve"> и его роль в организации полноценного питания животных</w:t>
      </w:r>
      <w:r>
        <w:rPr>
          <w:rFonts w:ascii="Times New Roman" w:hAnsi="Times New Roman" w:cs="Times New Roman"/>
          <w:sz w:val="28"/>
          <w:szCs w:val="28"/>
        </w:rPr>
        <w:t>.</w:t>
      </w:r>
    </w:p>
    <w:p w14:paraId="0272B311"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Обозначьте задачи зоотехнического анализа кормов</w:t>
      </w:r>
      <w:r>
        <w:rPr>
          <w:rFonts w:ascii="Times New Roman" w:hAnsi="Times New Roman"/>
          <w:sz w:val="28"/>
          <w:szCs w:val="28"/>
        </w:rPr>
        <w:t xml:space="preserve"> и его роль в выборе технологий приготовления сена, травяной муки, сечки и брикетов для животных</w:t>
      </w:r>
      <w:r>
        <w:rPr>
          <w:rFonts w:ascii="Times New Roman" w:hAnsi="Times New Roman" w:cs="Times New Roman"/>
          <w:sz w:val="28"/>
          <w:szCs w:val="28"/>
        </w:rPr>
        <w:t>.</w:t>
      </w:r>
    </w:p>
    <w:p w14:paraId="054C4CBA"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Обозначьте задачи зоотехнического анализа кормов</w:t>
      </w:r>
      <w:r>
        <w:rPr>
          <w:rFonts w:ascii="Times New Roman" w:hAnsi="Times New Roman"/>
          <w:sz w:val="28"/>
          <w:szCs w:val="28"/>
        </w:rPr>
        <w:t xml:space="preserve"> и его роль в выборе концентрированных кормов. Перечислите виды комбикормов. Приведите примеры использования барды, жома, мезги, дробины, патоки в рационах скота и птицы</w:t>
      </w:r>
      <w:r>
        <w:rPr>
          <w:rFonts w:ascii="Times New Roman" w:hAnsi="Times New Roman" w:cs="Times New Roman"/>
          <w:sz w:val="28"/>
          <w:szCs w:val="28"/>
        </w:rPr>
        <w:t>.</w:t>
      </w:r>
    </w:p>
    <w:p w14:paraId="5B281BDE"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Дайте определение корма, перечислите классификации кормов. Обозначьте роль химического анализа кормов. </w:t>
      </w:r>
    </w:p>
    <w:p w14:paraId="2CC1E922"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Дайте понятие питательности корма. Обозначьте нормы кормления животных и факторы, их определяющие. Охарактеризуйте выбор структуры рациона в зависимости от вида животных</w:t>
      </w:r>
      <w:r>
        <w:rPr>
          <w:rFonts w:ascii="Times New Roman" w:hAnsi="Times New Roman" w:cs="Times New Roman"/>
          <w:sz w:val="28"/>
          <w:szCs w:val="28"/>
        </w:rPr>
        <w:t>.</w:t>
      </w:r>
    </w:p>
    <w:p w14:paraId="26199193"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Обозначьте классификацию типов кормления. Дайте понятие кормовой единицы</w:t>
      </w:r>
      <w:r>
        <w:rPr>
          <w:rFonts w:ascii="Times New Roman" w:hAnsi="Times New Roman" w:cs="Times New Roman"/>
          <w:sz w:val="28"/>
          <w:szCs w:val="28"/>
        </w:rPr>
        <w:t>.</w:t>
      </w:r>
    </w:p>
    <w:p w14:paraId="3DF26E2C"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проведение оценки питательности кормов по химическому составу.</w:t>
      </w:r>
    </w:p>
    <w:p w14:paraId="1879698D"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проведение оценки питательности кормов по сумме переваримых питательных веществ.</w:t>
      </w:r>
    </w:p>
    <w:p w14:paraId="04D2F85B"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Дайте определение баланса энергии в организме животного. Обозначьте виды энергии.</w:t>
      </w:r>
    </w:p>
    <w:p w14:paraId="2C8E5C07"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Обозначьте р</w:t>
      </w:r>
      <w:r>
        <w:rPr>
          <w:rFonts w:ascii="Times New Roman" w:hAnsi="Times New Roman"/>
          <w:sz w:val="28"/>
          <w:szCs w:val="28"/>
        </w:rPr>
        <w:t>оль отдельных питательных веществ в организации полноценного питания животных</w:t>
      </w:r>
      <w:r>
        <w:rPr>
          <w:rFonts w:ascii="Times New Roman" w:hAnsi="Times New Roman" w:cs="Times New Roman"/>
          <w:sz w:val="28"/>
          <w:szCs w:val="28"/>
        </w:rPr>
        <w:t>.</w:t>
      </w:r>
    </w:p>
    <w:p w14:paraId="6C6D4F62"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 xml:space="preserve">Охарактеризуйте проведение оценки энергетической питательности </w:t>
      </w:r>
      <w:r>
        <w:rPr>
          <w:rFonts w:ascii="Times New Roman" w:hAnsi="Times New Roman" w:cs="Times New Roman"/>
          <w:sz w:val="28"/>
          <w:szCs w:val="28"/>
        </w:rPr>
        <w:lastRenderedPageBreak/>
        <w:t xml:space="preserve">кормов. </w:t>
      </w:r>
    </w:p>
    <w:p w14:paraId="388B5072"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Дайте характеристику методики расчёта содержания обменной энергии в корме по переваримым и по сырым питательным веществам.</w:t>
      </w:r>
    </w:p>
    <w:p w14:paraId="539A0A57"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Обоснуйте, как согласуются задачи зоотехнического анализа кормов и возможности оборудования, используемого при заготовке и приготовлении кормов.</w:t>
      </w:r>
    </w:p>
    <w:p w14:paraId="578B9F25"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Приведите схему зоотехнического анализа кормов.</w:t>
      </w:r>
    </w:p>
    <w:p w14:paraId="22652BBB"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Дайте характеристику этапам зоотехнического анализа кормов. Обозначьте роль ГОСТ на различные корма. Приведите примеры определения показателей ГОСТ.</w:t>
      </w:r>
    </w:p>
    <w:p w14:paraId="1E4B5DE2"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Дайте характеристику м</w:t>
      </w:r>
      <w:r>
        <w:rPr>
          <w:rFonts w:ascii="Times New Roman" w:hAnsi="Times New Roman"/>
          <w:sz w:val="28"/>
          <w:szCs w:val="28"/>
        </w:rPr>
        <w:t xml:space="preserve">етодам оценки полноценности питания. </w:t>
      </w:r>
      <w:r>
        <w:rPr>
          <w:rFonts w:ascii="Times New Roman" w:hAnsi="Times New Roman" w:cs="Times New Roman"/>
          <w:sz w:val="28"/>
          <w:szCs w:val="28"/>
        </w:rPr>
        <w:t>Обозначьте виды проб для анализа кормов.</w:t>
      </w:r>
    </w:p>
    <w:p w14:paraId="4C5D5C60"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Дайте характеристику этапам анализа кормов и обозначьте роль пробоотбора</w:t>
      </w:r>
      <w:r>
        <w:rPr>
          <w:rFonts w:ascii="Times New Roman" w:hAnsi="Times New Roman" w:cs="Times New Roman"/>
          <w:sz w:val="28"/>
          <w:szCs w:val="28"/>
        </w:rPr>
        <w:t>.</w:t>
      </w:r>
    </w:p>
    <w:p w14:paraId="34ADAE56"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Дайте характеристику этапам анализа кормов и обозначьте виды проб. Опишите проведение пробоподготовки.</w:t>
      </w:r>
    </w:p>
    <w:p w14:paraId="0605DC75"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оборудование для отбора точечных проб из твердой, из жидкой или полужидкой продукции вручную или с использованием механизмов</w:t>
      </w:r>
      <w:r>
        <w:rPr>
          <w:rFonts w:ascii="Times New Roman" w:hAnsi="Times New Roman"/>
          <w:sz w:val="28"/>
          <w:szCs w:val="28"/>
        </w:rPr>
        <w:t>.</w:t>
      </w:r>
    </w:p>
    <w:p w14:paraId="29E7255C"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роль о</w:t>
      </w:r>
      <w:r>
        <w:rPr>
          <w:rFonts w:ascii="Times New Roman" w:hAnsi="Times New Roman"/>
          <w:sz w:val="28"/>
          <w:szCs w:val="28"/>
        </w:rPr>
        <w:t>рганолептической оценки качества кормов.</w:t>
      </w:r>
    </w:p>
    <w:p w14:paraId="2390FE62"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показатели качества кормов, включенные в ГОСТ: влажность, обменная энергия, легкоперевариваемые углеводы (в сумме сахар и крахмал), сырой протеин, сырая клетчатка, сырой жир, отдельные аминокислоты (лизин, метионин), содержание кальция, фосфора</w:t>
      </w:r>
      <w:r>
        <w:rPr>
          <w:rFonts w:ascii="Times New Roman" w:hAnsi="Times New Roman"/>
          <w:sz w:val="28"/>
          <w:szCs w:val="28"/>
        </w:rPr>
        <w:t>.</w:t>
      </w:r>
    </w:p>
    <w:p w14:paraId="0C7BC5C7"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Дайте характеристику соблюдению правил гигиены в отношении емкостей для проб. Обозначьте общие требования к емкости для проб твердой, жидкой и полужидкой продукции</w:t>
      </w:r>
      <w:r>
        <w:rPr>
          <w:rFonts w:ascii="Times New Roman" w:hAnsi="Times New Roman"/>
          <w:sz w:val="28"/>
          <w:szCs w:val="28"/>
        </w:rPr>
        <w:t>.</w:t>
      </w:r>
    </w:p>
    <w:p w14:paraId="035F2469"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методику и место отбора проб. Дайте классификацию кормов для целей отбора проб</w:t>
      </w:r>
      <w:r>
        <w:rPr>
          <w:rFonts w:ascii="Times New Roman" w:hAnsi="Times New Roman"/>
          <w:sz w:val="28"/>
          <w:szCs w:val="28"/>
        </w:rPr>
        <w:t>.</w:t>
      </w:r>
    </w:p>
    <w:p w14:paraId="74047DB3"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обьем проб различных кормов (зерна, семян, зернобобовых и гранул; муки и порошкообразной продукции; грубых кормов; кускового материала кормов и блоков; жидкостей, полужидкой и полутвердой продукции)</w:t>
      </w:r>
      <w:r>
        <w:rPr>
          <w:rFonts w:ascii="Times New Roman" w:hAnsi="Times New Roman"/>
          <w:sz w:val="28"/>
          <w:szCs w:val="28"/>
        </w:rPr>
        <w:t>.</w:t>
      </w:r>
    </w:p>
    <w:p w14:paraId="6B5726A6"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Обозначьте особенности наполнения, упаковывания, опломбирования и маркировки проб и емкостей для проб. Обозначьте правила отгрузки и хранения лабораторной пробы. Приведите пример составления акта отбора пробы</w:t>
      </w:r>
      <w:r>
        <w:rPr>
          <w:rFonts w:ascii="Times New Roman" w:hAnsi="Times New Roman"/>
          <w:sz w:val="28"/>
          <w:szCs w:val="28"/>
        </w:rPr>
        <w:t>.</w:t>
      </w:r>
    </w:p>
    <w:p w14:paraId="09729A6E"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Обозначьте э</w:t>
      </w:r>
      <w:r>
        <w:rPr>
          <w:rFonts w:ascii="Times New Roman" w:hAnsi="Times New Roman"/>
          <w:sz w:val="28"/>
          <w:szCs w:val="28"/>
        </w:rPr>
        <w:t>тапы анализа кормов. Дайте характеристику влажности корма, способов определения различных видов влажности корма.</w:t>
      </w:r>
    </w:p>
    <w:p w14:paraId="0C9B25A3"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х</w:t>
      </w:r>
      <w:r>
        <w:rPr>
          <w:rFonts w:ascii="Times New Roman" w:hAnsi="Times New Roman"/>
          <w:sz w:val="28"/>
          <w:szCs w:val="28"/>
        </w:rPr>
        <w:t>имический анализ кормов</w:t>
      </w:r>
      <w:r>
        <w:rPr>
          <w:rFonts w:ascii="Times New Roman" w:hAnsi="Times New Roman" w:cs="Times New Roman"/>
          <w:sz w:val="28"/>
          <w:szCs w:val="28"/>
        </w:rPr>
        <w:t>.</w:t>
      </w:r>
    </w:p>
    <w:p w14:paraId="36FF901E"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влажность корма (общую, первоначальную и гигроскопическую).</w:t>
      </w:r>
    </w:p>
    <w:p w14:paraId="0548A7B1"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 xml:space="preserve">Дайте определение первоначальной влаги. Опишите методику определения влажности различных кормов. Обозначьте особенности определения первоначальной влажности в корнеклубнеплодах и жидких </w:t>
      </w:r>
      <w:r>
        <w:rPr>
          <w:rFonts w:ascii="Times New Roman" w:hAnsi="Times New Roman" w:cs="Times New Roman"/>
          <w:sz w:val="28"/>
          <w:szCs w:val="28"/>
        </w:rPr>
        <w:lastRenderedPageBreak/>
        <w:t>кормах.</w:t>
      </w:r>
    </w:p>
    <w:p w14:paraId="4F55EE24"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Дайте определение показателя влажности и его связь с химическим составом кормов.</w:t>
      </w:r>
    </w:p>
    <w:p w14:paraId="2E9DC7CD"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Дайте определение сырой золы в различных кормах. Обозначьте методику определения сырой золы. Охарактеризуйте роль макроэлементов и микроэлементов в различных кормах. Каковы способы устранения микроэлементозов у животных.</w:t>
      </w:r>
    </w:p>
    <w:p w14:paraId="7606CC73"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Дайте характеристику м</w:t>
      </w:r>
      <w:r>
        <w:rPr>
          <w:rFonts w:ascii="Times New Roman" w:hAnsi="Times New Roman"/>
          <w:sz w:val="28"/>
          <w:szCs w:val="28"/>
        </w:rPr>
        <w:t xml:space="preserve">етодам оценки </w:t>
      </w:r>
      <w:r>
        <w:rPr>
          <w:rFonts w:ascii="Times New Roman" w:hAnsi="Times New Roman" w:cs="Times New Roman"/>
          <w:sz w:val="28"/>
          <w:szCs w:val="28"/>
        </w:rPr>
        <w:t>общего азота и сырого протеина.</w:t>
      </w:r>
    </w:p>
    <w:p w14:paraId="7DDE54D4"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Дайте характеристику м</w:t>
      </w:r>
      <w:r>
        <w:rPr>
          <w:rFonts w:ascii="Times New Roman" w:hAnsi="Times New Roman"/>
          <w:sz w:val="28"/>
          <w:szCs w:val="28"/>
        </w:rPr>
        <w:t>етодам оценки</w:t>
      </w:r>
      <w:r>
        <w:rPr>
          <w:rFonts w:ascii="Times New Roman" w:hAnsi="Times New Roman" w:cs="Times New Roman"/>
          <w:sz w:val="28"/>
          <w:szCs w:val="28"/>
        </w:rPr>
        <w:t xml:space="preserve"> белковой и аминокислотной питательности кормов. Дайте характеристику м</w:t>
      </w:r>
      <w:r>
        <w:rPr>
          <w:rFonts w:ascii="Times New Roman" w:hAnsi="Times New Roman"/>
          <w:sz w:val="28"/>
          <w:szCs w:val="28"/>
        </w:rPr>
        <w:t>етодам н</w:t>
      </w:r>
      <w:r>
        <w:rPr>
          <w:rFonts w:ascii="Times New Roman" w:hAnsi="Times New Roman" w:cs="Times New Roman"/>
          <w:sz w:val="28"/>
          <w:szCs w:val="28"/>
        </w:rPr>
        <w:t>ормирования питания животных по азоту. Обозначьте роль азотистых экстрактивных веществ (АЭВ) и сырого протеина в питании животных.</w:t>
      </w:r>
    </w:p>
    <w:p w14:paraId="55694F5C"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содержание сырого протеина в различных кормах. Обоснуйте методику определения общего азота методом Къельдаля.</w:t>
      </w:r>
    </w:p>
    <w:p w14:paraId="4416707C"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о</w:t>
      </w:r>
      <w:r>
        <w:rPr>
          <w:rFonts w:ascii="Times New Roman" w:hAnsi="Times New Roman"/>
          <w:sz w:val="28"/>
          <w:szCs w:val="28"/>
        </w:rPr>
        <w:t>пределение азотсодержащих экстрактивных веществ.</w:t>
      </w:r>
    </w:p>
    <w:p w14:paraId="2BE62CC0"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определение сырой клетчатки. Приведите примеры роли клетчатки в питании животных. Обозначьте виды клетчатки в кормах, степени переваримости клетчатки у животных</w:t>
      </w:r>
      <w:r>
        <w:rPr>
          <w:rFonts w:ascii="Times New Roman" w:hAnsi="Times New Roman"/>
          <w:sz w:val="28"/>
          <w:szCs w:val="28"/>
        </w:rPr>
        <w:t>.</w:t>
      </w:r>
    </w:p>
    <w:p w14:paraId="384F8436"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значение грубых кормов (сено, солома) в рационе животных. Обозначьте роль дополнительных грубых кормов: состав, питательность и норма кормления. Обоснуйте методику определения сырой клетчатки по Греннербергу и Штоману</w:t>
      </w:r>
      <w:r>
        <w:rPr>
          <w:rFonts w:ascii="Times New Roman" w:hAnsi="Times New Roman"/>
          <w:sz w:val="28"/>
          <w:szCs w:val="28"/>
        </w:rPr>
        <w:t>.</w:t>
      </w:r>
    </w:p>
    <w:p w14:paraId="5D8FE9E0"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сырого жира и БЭВ в различных кормах. Обоснуйте методику определения сырого жира, его содержания и биологической роли в различных кормах. </w:t>
      </w:r>
    </w:p>
    <w:p w14:paraId="750C238B"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Охарактеризуйте липидную питательность кормов. Обозначьте роль консервантов для предотвращения процесса окисления жиров в кормах. Обоснуйте методику определения сырого жира. </w:t>
      </w:r>
    </w:p>
    <w:p w14:paraId="6DBC7E49"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углеводную питательность кормов. Обозначьте роль БЭВ в рационе животных. Обоснуйте методику определения крахмала в кормах</w:t>
      </w:r>
      <w:r>
        <w:rPr>
          <w:rFonts w:ascii="Times New Roman" w:hAnsi="Times New Roman"/>
          <w:sz w:val="28"/>
          <w:szCs w:val="28"/>
        </w:rPr>
        <w:t>.</w:t>
      </w:r>
    </w:p>
    <w:p w14:paraId="73459AD9"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Охарактеризуйте х</w:t>
      </w:r>
      <w:r>
        <w:rPr>
          <w:rFonts w:ascii="Times New Roman" w:hAnsi="Times New Roman"/>
          <w:sz w:val="28"/>
          <w:szCs w:val="28"/>
        </w:rPr>
        <w:t xml:space="preserve">имический анализ кормов. </w:t>
      </w:r>
      <w:r>
        <w:rPr>
          <w:rFonts w:ascii="Times New Roman" w:hAnsi="Times New Roman" w:cs="Times New Roman"/>
          <w:sz w:val="28"/>
          <w:szCs w:val="28"/>
        </w:rPr>
        <w:t xml:space="preserve">Обоснуйте методику определения </w:t>
      </w:r>
      <w:r>
        <w:rPr>
          <w:rFonts w:ascii="Times New Roman" w:hAnsi="Times New Roman"/>
          <w:sz w:val="28"/>
          <w:szCs w:val="28"/>
        </w:rPr>
        <w:t xml:space="preserve">безазотистых экстрактивных веществ. </w:t>
      </w:r>
    </w:p>
    <w:p w14:paraId="50525910"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Обоснуйте принципы анализа витаминов в кормах.</w:t>
      </w:r>
    </w:p>
    <w:p w14:paraId="022F99C0"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Обоснуйте применение химического метода комплексонометрии для анализа макроэлементов: кальция и магния.</w:t>
      </w:r>
    </w:p>
    <w:p w14:paraId="772A138B"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Приведите примеры практического использования кислотно-основного титрования в зоотехнической практике.</w:t>
      </w:r>
    </w:p>
    <w:p w14:paraId="243CAF90"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Приведите примеры применения комплексонометрического титрования для определения жесткости воды.</w:t>
      </w:r>
    </w:p>
    <w:p w14:paraId="4727FFA7"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Приведите примеры применения спектрофотометрического и колориметрического методов анализа в зоотехническом анализе кормов.</w:t>
      </w:r>
    </w:p>
    <w:p w14:paraId="6487896D" w14:textId="77777777" w:rsidR="00E3386E" w:rsidRDefault="00000000">
      <w:pPr>
        <w:pStyle w:val="af5"/>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Приведите примеры применения хроматографических методов </w:t>
      </w:r>
      <w:r>
        <w:rPr>
          <w:rFonts w:ascii="Times New Roman" w:hAnsi="Times New Roman"/>
          <w:sz w:val="28"/>
          <w:szCs w:val="28"/>
        </w:rPr>
        <w:lastRenderedPageBreak/>
        <w:t>анализа в зоотехническом анализе кормов.</w:t>
      </w:r>
    </w:p>
    <w:p w14:paraId="3EAFF9AF" w14:textId="77777777" w:rsidR="00E3386E" w:rsidRDefault="00E3386E">
      <w:pPr>
        <w:spacing w:after="0" w:line="240" w:lineRule="auto"/>
        <w:jc w:val="both"/>
        <w:rPr>
          <w:rFonts w:ascii="Times New Roman" w:hAnsi="Times New Roman" w:cs="Times New Roman"/>
          <w:sz w:val="28"/>
          <w:szCs w:val="28"/>
        </w:rPr>
      </w:pPr>
    </w:p>
    <w:p w14:paraId="000A7550" w14:textId="77777777" w:rsidR="00E3386E" w:rsidRDefault="00000000">
      <w:pPr>
        <w:pStyle w:val="af6"/>
        <w:spacing w:line="240" w:lineRule="auto"/>
        <w:ind w:firstLine="0"/>
        <w:jc w:val="center"/>
        <w:rPr>
          <w:rFonts w:eastAsia="Calibri"/>
          <w:sz w:val="28"/>
          <w:szCs w:val="28"/>
          <w:lang w:eastAsia="en-US"/>
        </w:rPr>
      </w:pPr>
      <w:r>
        <w:rPr>
          <w:rFonts w:eastAsia="Calibri"/>
          <w:iCs/>
          <w:sz w:val="28"/>
          <w:szCs w:val="28"/>
          <w:lang w:eastAsia="en-US"/>
        </w:rPr>
        <w:t xml:space="preserve">Перечень  практических заданий, выносимые на </w:t>
      </w:r>
      <w:r>
        <w:rPr>
          <w:rFonts w:eastAsia="Calibri"/>
          <w:sz w:val="28"/>
          <w:szCs w:val="28"/>
          <w:lang w:eastAsia="en-US"/>
        </w:rPr>
        <w:t>экзамен</w:t>
      </w:r>
      <w:r>
        <w:rPr>
          <w:rFonts w:eastAsia="Calibri"/>
          <w:iCs/>
          <w:sz w:val="28"/>
          <w:szCs w:val="28"/>
          <w:lang w:eastAsia="en-US"/>
        </w:rPr>
        <w:t xml:space="preserve"> при проведении </w:t>
      </w:r>
      <w:r>
        <w:rPr>
          <w:rFonts w:eastAsia="Calibri"/>
          <w:sz w:val="28"/>
          <w:szCs w:val="28"/>
          <w:lang w:eastAsia="en-US"/>
        </w:rPr>
        <w:t>промежуточной аттестации.</w:t>
      </w:r>
    </w:p>
    <w:p w14:paraId="2C431D29" w14:textId="77777777" w:rsidR="00E3386E" w:rsidRDefault="00E3386E">
      <w:pPr>
        <w:pStyle w:val="af6"/>
        <w:spacing w:line="240" w:lineRule="auto"/>
        <w:ind w:firstLine="0"/>
        <w:jc w:val="center"/>
        <w:rPr>
          <w:rFonts w:eastAsia="Calibri"/>
          <w:sz w:val="28"/>
          <w:szCs w:val="28"/>
          <w:lang w:eastAsia="en-US"/>
        </w:rPr>
      </w:pPr>
    </w:p>
    <w:p w14:paraId="25C26FFC" w14:textId="77777777" w:rsidR="00E3386E" w:rsidRDefault="00000000">
      <w:pPr>
        <w:pStyle w:val="af5"/>
        <w:numPr>
          <w:ilvl w:val="0"/>
          <w:numId w:val="4"/>
        </w:numPr>
        <w:tabs>
          <w:tab w:val="left" w:pos="1134"/>
        </w:tabs>
        <w:spacing w:after="0" w:line="24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 xml:space="preserve">Рассчитайте количество мочевины, необходимое для включения в рацион откармливаемого молодняка крупного рогатого скот живой массой 300 кг. Которому до нормы не хватает 150 г переваримого белка. Как скормить эту добавку, если в рацион включены силос, сенаж, сено. комбикорм? </w:t>
      </w:r>
    </w:p>
    <w:p w14:paraId="2F4EDF9A" w14:textId="77777777" w:rsidR="00E3386E" w:rsidRDefault="00000000">
      <w:pPr>
        <w:pStyle w:val="af5"/>
        <w:numPr>
          <w:ilvl w:val="0"/>
          <w:numId w:val="4"/>
        </w:numPr>
        <w:tabs>
          <w:tab w:val="left" w:pos="1134"/>
        </w:tabs>
        <w:spacing w:after="0" w:line="24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 xml:space="preserve">Рассчитайте расход дерти пшеничной на голову в сутки для кур-несушек. Суточный расход кормовой смеси 130 г. Дерть пшеничная составляет 40% в структуре рациона. </w:t>
      </w:r>
    </w:p>
    <w:p w14:paraId="7FE4F49A" w14:textId="77777777" w:rsidR="00E3386E" w:rsidRDefault="00000000">
      <w:pPr>
        <w:pStyle w:val="af5"/>
        <w:numPr>
          <w:ilvl w:val="0"/>
          <w:numId w:val="4"/>
        </w:numPr>
        <w:tabs>
          <w:tab w:val="left" w:pos="1134"/>
        </w:tabs>
        <w:spacing w:after="0" w:line="24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 xml:space="preserve">Определите расход силоса на голову в сутки для коровы с живой массой 600кг. На 100кг живой массы 2 кг. </w:t>
      </w:r>
    </w:p>
    <w:p w14:paraId="0D88BA19" w14:textId="77777777" w:rsidR="00E3386E" w:rsidRDefault="00000000">
      <w:pPr>
        <w:pStyle w:val="af5"/>
        <w:numPr>
          <w:ilvl w:val="0"/>
          <w:numId w:val="4"/>
        </w:numPr>
        <w:tabs>
          <w:tab w:val="left" w:pos="1134"/>
        </w:tabs>
        <w:spacing w:after="0" w:line="24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 xml:space="preserve">Рассчитать расход жмыха подсолнечного на поголовье 4000 кур-несушек при введении его в кормовую смесь в количестве 8% согласно структуры рациона. </w:t>
      </w:r>
    </w:p>
    <w:p w14:paraId="51581830" w14:textId="77777777" w:rsidR="00E3386E" w:rsidRDefault="00000000">
      <w:pPr>
        <w:pStyle w:val="af5"/>
        <w:numPr>
          <w:ilvl w:val="0"/>
          <w:numId w:val="4"/>
        </w:numPr>
        <w:tabs>
          <w:tab w:val="left" w:pos="1134"/>
        </w:tabs>
        <w:spacing w:after="0" w:line="24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 xml:space="preserve">Как правильно отобрать среднюю пробу зерновых, грубых, сочных кормов? </w:t>
      </w:r>
    </w:p>
    <w:p w14:paraId="3BA4D1BD" w14:textId="77777777" w:rsidR="00E3386E" w:rsidRDefault="00000000">
      <w:pPr>
        <w:pStyle w:val="af5"/>
        <w:numPr>
          <w:ilvl w:val="0"/>
          <w:numId w:val="4"/>
        </w:numPr>
        <w:tabs>
          <w:tab w:val="left" w:pos="1134"/>
        </w:tabs>
        <w:spacing w:after="0" w:line="24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Определите потребность в ИИП и суточную потребность в лизине у поросят живой массой 20 кг?</w:t>
      </w:r>
    </w:p>
    <w:p w14:paraId="3D0F1381" w14:textId="77777777" w:rsidR="00E3386E" w:rsidRDefault="00000000">
      <w:pPr>
        <w:pStyle w:val="af5"/>
        <w:numPr>
          <w:ilvl w:val="0"/>
          <w:numId w:val="4"/>
        </w:numPr>
        <w:tabs>
          <w:tab w:val="left" w:pos="1134"/>
        </w:tabs>
        <w:spacing w:after="0" w:line="24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 xml:space="preserve">Определите расход жмыха подсолнечникового на 8000 голов кур-несушек при введении ее в кормовую смесь в количестве 7%. </w:t>
      </w:r>
    </w:p>
    <w:p w14:paraId="066C1F86" w14:textId="77777777" w:rsidR="00E3386E" w:rsidRDefault="00000000">
      <w:pPr>
        <w:pStyle w:val="af5"/>
        <w:numPr>
          <w:ilvl w:val="0"/>
          <w:numId w:val="4"/>
        </w:numPr>
        <w:tabs>
          <w:tab w:val="left" w:pos="1134"/>
        </w:tabs>
        <w:spacing w:after="0" w:line="24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 xml:space="preserve">Рассчитайте расход рыбной муки на голову в сутки для кур-несушек. Суточный расход кормовой смеси 120 г. Рыбная мука составляет 5% в структуре рациона. </w:t>
      </w:r>
    </w:p>
    <w:p w14:paraId="7D01FB1E" w14:textId="77777777" w:rsidR="00E3386E" w:rsidRDefault="00000000">
      <w:pPr>
        <w:pStyle w:val="af5"/>
        <w:numPr>
          <w:ilvl w:val="0"/>
          <w:numId w:val="4"/>
        </w:numPr>
        <w:tabs>
          <w:tab w:val="left" w:pos="1134"/>
        </w:tabs>
        <w:spacing w:after="0" w:line="24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 xml:space="preserve">Рассчитать, сколько и каких анализов необходимо провести в течение года в кормовой лаборатории хозяйства. Ответ обосновать. </w:t>
      </w:r>
    </w:p>
    <w:p w14:paraId="500BAAE1" w14:textId="77777777" w:rsidR="00E3386E" w:rsidRDefault="00000000">
      <w:pPr>
        <w:pStyle w:val="af5"/>
        <w:numPr>
          <w:ilvl w:val="0"/>
          <w:numId w:val="4"/>
        </w:numPr>
        <w:tabs>
          <w:tab w:val="left" w:pos="1134"/>
        </w:tabs>
        <w:spacing w:after="0" w:line="24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 xml:space="preserve">Обосновать потребность цыплят-бройлеров в основных элементах питания для разных фаз выращивания. Значение соблюдения кальцие-фосфорного соотношения. </w:t>
      </w:r>
    </w:p>
    <w:p w14:paraId="6AA752AD" w14:textId="77777777" w:rsidR="00E3386E" w:rsidRDefault="00000000">
      <w:pPr>
        <w:pStyle w:val="af5"/>
        <w:numPr>
          <w:ilvl w:val="0"/>
          <w:numId w:val="4"/>
        </w:numPr>
        <w:tabs>
          <w:tab w:val="left" w:pos="1134"/>
        </w:tabs>
        <w:spacing w:after="0" w:line="24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 xml:space="preserve">Рассчитайте расход силоса для овцематок на голову в сутки и на 32 головы в сутки, при живой массе 70кг. На 100кг живой массы требуется 5кг силоса. </w:t>
      </w:r>
    </w:p>
    <w:p w14:paraId="301BA7FE" w14:textId="77777777" w:rsidR="00E3386E" w:rsidRDefault="00000000">
      <w:pPr>
        <w:pStyle w:val="af5"/>
        <w:numPr>
          <w:ilvl w:val="0"/>
          <w:numId w:val="4"/>
        </w:numPr>
        <w:tabs>
          <w:tab w:val="left" w:pos="1134"/>
        </w:tabs>
        <w:spacing w:after="0" w:line="24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Определите тип кормления кроликов при структуре рациона: концентраты: 65%, сочные корма 15%, грубые корма 20%.</w:t>
      </w:r>
    </w:p>
    <w:p w14:paraId="30087964" w14:textId="77777777" w:rsidR="00E3386E" w:rsidRDefault="00E3386E">
      <w:pPr>
        <w:shd w:val="clear" w:color="auto" w:fill="FFFFFF"/>
        <w:spacing w:after="0" w:line="240" w:lineRule="auto"/>
        <w:ind w:firstLine="709"/>
        <w:jc w:val="both"/>
        <w:rPr>
          <w:rFonts w:ascii="Times New Roman" w:hAnsi="Times New Roman" w:cs="Times New Roman"/>
          <w:sz w:val="28"/>
          <w:szCs w:val="28"/>
        </w:rPr>
      </w:pPr>
    </w:p>
    <w:p w14:paraId="5025BB0F" w14:textId="77777777" w:rsidR="00E3386E" w:rsidRDefault="00000000">
      <w:pPr>
        <w:spacing w:after="0" w:line="240" w:lineRule="auto"/>
        <w:ind w:firstLine="709"/>
        <w:jc w:val="center"/>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Перечень тем контрольных работ для слушателей заочной формы обучения</w:t>
      </w:r>
    </w:p>
    <w:p w14:paraId="5285FE19" w14:textId="77777777" w:rsidR="00E3386E" w:rsidRDefault="00E3386E">
      <w:pPr>
        <w:spacing w:after="0" w:line="240" w:lineRule="auto"/>
        <w:ind w:firstLine="709"/>
        <w:jc w:val="center"/>
        <w:rPr>
          <w:rFonts w:ascii="Times New Roman" w:eastAsia="Calibri" w:hAnsi="Times New Roman" w:cs="Times New Roman"/>
          <w:i/>
          <w:iCs/>
          <w:sz w:val="28"/>
          <w:szCs w:val="28"/>
          <w:lang w:eastAsia="en-US"/>
        </w:rPr>
      </w:pPr>
    </w:p>
    <w:p w14:paraId="7971E224" w14:textId="77777777" w:rsidR="00E3386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Оценка питательности кормов по химическому составу.</w:t>
      </w:r>
    </w:p>
    <w:p w14:paraId="20FD6FD9" w14:textId="77777777" w:rsidR="00E3386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Оценка питательности кормов по сумме переваримых питательных веществ.</w:t>
      </w:r>
    </w:p>
    <w:p w14:paraId="35B8998C" w14:textId="77777777" w:rsidR="00E3386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Баланс энергии в организме животного. Виды энергии.</w:t>
      </w:r>
    </w:p>
    <w:p w14:paraId="05E74ECE" w14:textId="77777777" w:rsidR="00E3386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Оценка энергетической питательности кормов.</w:t>
      </w:r>
    </w:p>
    <w:p w14:paraId="15C6D821" w14:textId="77777777" w:rsidR="00E3386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Методика расчёта содержания обменной энергии в корме по переваримым питательным веществам.</w:t>
      </w:r>
    </w:p>
    <w:p w14:paraId="085E32AC" w14:textId="77777777" w:rsidR="00E3386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Методика расчёта содержания обменной  энергии в корме для к.р.с. по сырым питательным веществам.</w:t>
      </w:r>
    </w:p>
    <w:p w14:paraId="20CAAB4E" w14:textId="77777777" w:rsidR="00E3386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Оценка белковой и аминокислотной питательности кормов.</w:t>
      </w:r>
    </w:p>
    <w:p w14:paraId="1A1A995E" w14:textId="77777777" w:rsidR="00E3386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Углеводная питательность кормов.</w:t>
      </w:r>
    </w:p>
    <w:p w14:paraId="097A7050" w14:textId="77777777" w:rsidR="00E3386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Липидная питательность кормов.</w:t>
      </w:r>
    </w:p>
    <w:p w14:paraId="39335347" w14:textId="77777777" w:rsidR="00E3386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Минеральные вещества в питании животных.</w:t>
      </w:r>
    </w:p>
    <w:p w14:paraId="010E96B3" w14:textId="77777777" w:rsidR="00E3386E" w:rsidRDefault="00E3386E">
      <w:pPr>
        <w:shd w:val="clear" w:color="auto" w:fill="FFFFFF"/>
        <w:spacing w:after="0" w:line="240" w:lineRule="auto"/>
        <w:ind w:firstLine="709"/>
        <w:jc w:val="both"/>
        <w:rPr>
          <w:rFonts w:ascii="Times New Roman" w:hAnsi="Times New Roman" w:cs="Times New Roman"/>
          <w:sz w:val="28"/>
          <w:szCs w:val="28"/>
        </w:rPr>
      </w:pPr>
    </w:p>
    <w:p w14:paraId="27B80494" w14:textId="77777777" w:rsidR="00E3386E" w:rsidRDefault="00000000">
      <w:pPr>
        <w:pStyle w:val="af5"/>
        <w:numPr>
          <w:ilvl w:val="2"/>
          <w:numId w:val="2"/>
        </w:numPr>
        <w:spacing w:after="0" w:line="240" w:lineRule="auto"/>
        <w:ind w:left="0" w:firstLine="709"/>
        <w:jc w:val="both"/>
        <w:rPr>
          <w:rFonts w:ascii="Times New Roman" w:hAnsi="Times New Roman" w:cs="Times New Roman"/>
          <w:iCs/>
          <w:sz w:val="28"/>
          <w:szCs w:val="28"/>
        </w:rPr>
      </w:pPr>
      <w:r>
        <w:rPr>
          <w:rFonts w:ascii="Times New Roman" w:hAnsi="Times New Roman" w:cs="Times New Roman"/>
          <w:i/>
          <w:iCs/>
          <w:sz w:val="28"/>
          <w:szCs w:val="28"/>
        </w:rPr>
        <w:t xml:space="preserve">Примеры </w:t>
      </w:r>
      <w:r>
        <w:rPr>
          <w:rFonts w:ascii="Times New Roman" w:eastAsia="Calibri" w:hAnsi="Times New Roman" w:cs="Times New Roman"/>
          <w:i/>
          <w:iCs/>
          <w:sz w:val="28"/>
          <w:szCs w:val="28"/>
          <w:lang w:eastAsia="en-US"/>
        </w:rPr>
        <w:t>тестовых</w:t>
      </w:r>
      <w:r>
        <w:rPr>
          <w:rFonts w:ascii="Times New Roman" w:hAnsi="Times New Roman" w:cs="Times New Roman"/>
          <w:i/>
          <w:iCs/>
          <w:sz w:val="28"/>
          <w:szCs w:val="28"/>
        </w:rPr>
        <w:t xml:space="preserve"> заданий</w:t>
      </w:r>
    </w:p>
    <w:p w14:paraId="59947A68" w14:textId="77777777" w:rsidR="00E3386E" w:rsidRDefault="0000000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Оптимальная влажность сена равна (%): </w:t>
      </w:r>
    </w:p>
    <w:p w14:paraId="3028C88D" w14:textId="77777777" w:rsidR="00E3386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а)10-12</w:t>
      </w:r>
      <w:r>
        <w:rPr>
          <w:rFonts w:ascii="Times New Roman" w:hAnsi="Times New Roman" w:cs="Times New Roman"/>
          <w:sz w:val="28"/>
          <w:szCs w:val="28"/>
        </w:rPr>
        <w:tab/>
        <w:t>б)12-15</w:t>
      </w:r>
      <w:r>
        <w:rPr>
          <w:rFonts w:ascii="Times New Roman" w:hAnsi="Times New Roman" w:cs="Times New Roman"/>
          <w:sz w:val="28"/>
          <w:szCs w:val="28"/>
        </w:rPr>
        <w:tab/>
        <w:t>в)15-17</w:t>
      </w:r>
      <w:r>
        <w:rPr>
          <w:rFonts w:ascii="Times New Roman" w:hAnsi="Times New Roman" w:cs="Times New Roman"/>
          <w:sz w:val="28"/>
          <w:szCs w:val="28"/>
        </w:rPr>
        <w:tab/>
        <w:t>г)17-18</w:t>
      </w:r>
      <w:r>
        <w:rPr>
          <w:rFonts w:ascii="Times New Roman" w:hAnsi="Times New Roman" w:cs="Times New Roman"/>
          <w:sz w:val="28"/>
          <w:szCs w:val="28"/>
        </w:rPr>
        <w:tab/>
        <w:t>д)18-20.</w:t>
      </w:r>
    </w:p>
    <w:p w14:paraId="27A2A66F" w14:textId="77777777" w:rsidR="00E3386E" w:rsidRDefault="0000000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Оптимальная влажность силоса равна%: </w:t>
      </w:r>
    </w:p>
    <w:p w14:paraId="25D7C8AB" w14:textId="77777777" w:rsidR="00E3386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а)45-50</w:t>
      </w:r>
      <w:r>
        <w:rPr>
          <w:rFonts w:ascii="Times New Roman" w:hAnsi="Times New Roman" w:cs="Times New Roman"/>
          <w:sz w:val="28"/>
          <w:szCs w:val="28"/>
        </w:rPr>
        <w:tab/>
        <w:t>б)55-60</w:t>
      </w:r>
      <w:r>
        <w:rPr>
          <w:rFonts w:ascii="Times New Roman" w:hAnsi="Times New Roman" w:cs="Times New Roman"/>
          <w:sz w:val="28"/>
          <w:szCs w:val="28"/>
        </w:rPr>
        <w:tab/>
        <w:t>в)60-65</w:t>
      </w:r>
      <w:r>
        <w:rPr>
          <w:rFonts w:ascii="Times New Roman" w:hAnsi="Times New Roman" w:cs="Times New Roman"/>
          <w:sz w:val="28"/>
          <w:szCs w:val="28"/>
        </w:rPr>
        <w:tab/>
        <w:t>г)65-70</w:t>
      </w:r>
      <w:r>
        <w:rPr>
          <w:rFonts w:ascii="Times New Roman" w:hAnsi="Times New Roman" w:cs="Times New Roman"/>
          <w:sz w:val="28"/>
          <w:szCs w:val="28"/>
        </w:rPr>
        <w:tab/>
        <w:t>д)70-75.</w:t>
      </w:r>
    </w:p>
    <w:p w14:paraId="623A0184" w14:textId="77777777" w:rsidR="00E3386E" w:rsidRDefault="0000000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 Оптимальная влажность сенажа бобовых равна (%):</w:t>
      </w:r>
    </w:p>
    <w:p w14:paraId="66590409" w14:textId="77777777" w:rsidR="00E3386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а)35-40</w:t>
      </w:r>
      <w:r>
        <w:rPr>
          <w:rFonts w:ascii="Times New Roman" w:hAnsi="Times New Roman" w:cs="Times New Roman"/>
          <w:sz w:val="28"/>
          <w:szCs w:val="28"/>
        </w:rPr>
        <w:tab/>
        <w:t>б)40-45</w:t>
      </w:r>
      <w:r>
        <w:rPr>
          <w:rFonts w:ascii="Times New Roman" w:hAnsi="Times New Roman" w:cs="Times New Roman"/>
          <w:sz w:val="28"/>
          <w:szCs w:val="28"/>
        </w:rPr>
        <w:tab/>
        <w:t>в)40-55</w:t>
      </w:r>
      <w:r>
        <w:rPr>
          <w:rFonts w:ascii="Times New Roman" w:hAnsi="Times New Roman" w:cs="Times New Roman"/>
          <w:sz w:val="28"/>
          <w:szCs w:val="28"/>
        </w:rPr>
        <w:tab/>
        <w:t>г)55-60</w:t>
      </w:r>
      <w:r>
        <w:rPr>
          <w:rFonts w:ascii="Times New Roman" w:hAnsi="Times New Roman" w:cs="Times New Roman"/>
          <w:sz w:val="28"/>
          <w:szCs w:val="28"/>
        </w:rPr>
        <w:tab/>
        <w:t>д)60-65</w:t>
      </w:r>
    </w:p>
    <w:p w14:paraId="7FFCBA5D" w14:textId="77777777" w:rsidR="00E3386E" w:rsidRDefault="0000000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4. Мочевина - источник</w:t>
      </w:r>
    </w:p>
    <w:p w14:paraId="1D866D9C" w14:textId="77777777" w:rsidR="00E3386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а)Азота</w:t>
      </w:r>
      <w:r>
        <w:rPr>
          <w:rFonts w:ascii="Times New Roman" w:hAnsi="Times New Roman" w:cs="Times New Roman"/>
          <w:sz w:val="28"/>
          <w:szCs w:val="28"/>
        </w:rPr>
        <w:tab/>
        <w:t>б)Серы</w:t>
      </w:r>
      <w:r>
        <w:rPr>
          <w:rFonts w:ascii="Times New Roman" w:hAnsi="Times New Roman" w:cs="Times New Roman"/>
          <w:sz w:val="28"/>
          <w:szCs w:val="28"/>
        </w:rPr>
        <w:tab/>
        <w:t>в)Фосфора</w:t>
      </w:r>
      <w:r>
        <w:rPr>
          <w:rFonts w:ascii="Times New Roman" w:hAnsi="Times New Roman" w:cs="Times New Roman"/>
          <w:sz w:val="28"/>
          <w:szCs w:val="28"/>
        </w:rPr>
        <w:tab/>
        <w:t>г)Натрия</w:t>
      </w:r>
      <w:r>
        <w:rPr>
          <w:rFonts w:ascii="Times New Roman" w:hAnsi="Times New Roman" w:cs="Times New Roman"/>
          <w:sz w:val="28"/>
          <w:szCs w:val="28"/>
        </w:rPr>
        <w:tab/>
        <w:t>д)Кальция</w:t>
      </w:r>
    </w:p>
    <w:p w14:paraId="4927BBD5" w14:textId="77777777" w:rsidR="00E3386E" w:rsidRDefault="0000000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5. Мел - источник</w:t>
      </w:r>
    </w:p>
    <w:p w14:paraId="145DC322" w14:textId="77777777" w:rsidR="00E3386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а)Фосфора</w:t>
      </w:r>
      <w:r>
        <w:rPr>
          <w:rFonts w:ascii="Times New Roman" w:hAnsi="Times New Roman" w:cs="Times New Roman"/>
          <w:sz w:val="28"/>
          <w:szCs w:val="28"/>
        </w:rPr>
        <w:tab/>
        <w:t>б)Кальция</w:t>
      </w:r>
      <w:r>
        <w:rPr>
          <w:rFonts w:ascii="Times New Roman" w:hAnsi="Times New Roman" w:cs="Times New Roman"/>
          <w:sz w:val="28"/>
          <w:szCs w:val="28"/>
        </w:rPr>
        <w:tab/>
        <w:t>в)Хлора</w:t>
      </w:r>
      <w:r>
        <w:rPr>
          <w:rFonts w:ascii="Times New Roman" w:hAnsi="Times New Roman" w:cs="Times New Roman"/>
          <w:sz w:val="28"/>
          <w:szCs w:val="28"/>
        </w:rPr>
        <w:tab/>
        <w:t>г)Натрия</w:t>
      </w:r>
    </w:p>
    <w:p w14:paraId="6C13A047" w14:textId="77777777" w:rsidR="00E3386E" w:rsidRDefault="0000000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6. Солома - корм</w:t>
      </w:r>
    </w:p>
    <w:p w14:paraId="47F8B516" w14:textId="77777777" w:rsidR="00E3386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а)Сочный</w:t>
      </w:r>
      <w:r>
        <w:rPr>
          <w:rFonts w:ascii="Times New Roman" w:hAnsi="Times New Roman" w:cs="Times New Roman"/>
          <w:sz w:val="28"/>
          <w:szCs w:val="28"/>
        </w:rPr>
        <w:tab/>
        <w:t>б)Грубый</w:t>
      </w:r>
      <w:r>
        <w:rPr>
          <w:rFonts w:ascii="Times New Roman" w:hAnsi="Times New Roman" w:cs="Times New Roman"/>
          <w:sz w:val="28"/>
          <w:szCs w:val="28"/>
        </w:rPr>
        <w:tab/>
        <w:t>в) Минеральный.</w:t>
      </w:r>
    </w:p>
    <w:p w14:paraId="2B47D90C" w14:textId="77777777" w:rsidR="00E3386E" w:rsidRDefault="0000000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7. </w:t>
      </w:r>
      <w:r>
        <w:rPr>
          <w:rFonts w:ascii="Times New Roman" w:hAnsi="Times New Roman" w:cs="Times New Roman"/>
          <w:sz w:val="28"/>
          <w:szCs w:val="28"/>
        </w:rPr>
        <w:t xml:space="preserve">Макроэлементы: </w:t>
      </w:r>
    </w:p>
    <w:p w14:paraId="7E5E62D8" w14:textId="77777777" w:rsidR="00E3386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lang w:val="en-US"/>
        </w:rPr>
        <w:t>Fe</w:t>
      </w:r>
      <w:r>
        <w:rPr>
          <w:rFonts w:ascii="Times New Roman" w:hAnsi="Times New Roman" w:cs="Times New Roman"/>
          <w:sz w:val="28"/>
          <w:szCs w:val="28"/>
        </w:rPr>
        <w:t xml:space="preserve">, </w:t>
      </w:r>
      <w:r>
        <w:rPr>
          <w:rFonts w:ascii="Times New Roman" w:hAnsi="Times New Roman" w:cs="Times New Roman"/>
          <w:sz w:val="28"/>
          <w:szCs w:val="28"/>
          <w:lang w:val="en-US"/>
        </w:rPr>
        <w:t>Cu</w:t>
      </w:r>
      <w:r>
        <w:rPr>
          <w:rFonts w:ascii="Times New Roman" w:hAnsi="Times New Roman" w:cs="Times New Roman"/>
          <w:sz w:val="28"/>
          <w:szCs w:val="28"/>
        </w:rPr>
        <w:t xml:space="preserve">, </w:t>
      </w:r>
      <w:r>
        <w:rPr>
          <w:rFonts w:ascii="Times New Roman" w:hAnsi="Times New Roman" w:cs="Times New Roman"/>
          <w:sz w:val="28"/>
          <w:szCs w:val="28"/>
          <w:lang w:val="en-US"/>
        </w:rPr>
        <w:t>Mg</w:t>
      </w:r>
      <w:r>
        <w:rPr>
          <w:rFonts w:ascii="Times New Roman" w:hAnsi="Times New Roman" w:cs="Times New Roman"/>
          <w:sz w:val="28"/>
          <w:szCs w:val="28"/>
        </w:rPr>
        <w:t xml:space="preserve">, </w:t>
      </w:r>
      <w:r>
        <w:rPr>
          <w:rFonts w:ascii="Times New Roman" w:hAnsi="Times New Roman" w:cs="Times New Roman"/>
          <w:sz w:val="28"/>
          <w:szCs w:val="28"/>
          <w:lang w:val="en-US"/>
        </w:rPr>
        <w:t>Ca</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Mn</w:t>
      </w:r>
    </w:p>
    <w:p w14:paraId="0602EF3C" w14:textId="77777777" w:rsidR="00E3386E" w:rsidRDefault="00000000">
      <w:pPr>
        <w:shd w:val="clear" w:color="auto" w:fill="FFFFFF"/>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б</w:t>
      </w:r>
      <w:r>
        <w:rPr>
          <w:rFonts w:ascii="Times New Roman" w:hAnsi="Times New Roman" w:cs="Times New Roman"/>
          <w:sz w:val="28"/>
          <w:szCs w:val="28"/>
          <w:lang w:val="en-US"/>
        </w:rPr>
        <w:t>)Al, Cu, K, Na, Ce</w:t>
      </w:r>
    </w:p>
    <w:p w14:paraId="39A08087" w14:textId="77777777" w:rsidR="00E3386E" w:rsidRDefault="00000000">
      <w:pPr>
        <w:shd w:val="clear" w:color="auto" w:fill="FFFFFF"/>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в</w:t>
      </w:r>
      <w:r>
        <w:rPr>
          <w:rFonts w:ascii="Times New Roman" w:hAnsi="Times New Roman" w:cs="Times New Roman"/>
          <w:sz w:val="28"/>
          <w:szCs w:val="28"/>
          <w:lang w:val="en-US"/>
        </w:rPr>
        <w:t xml:space="preserve">)Ca, P, K, Na, Ce, Mg, S </w:t>
      </w:r>
    </w:p>
    <w:p w14:paraId="5D6F8991" w14:textId="77777777" w:rsidR="00E3386E" w:rsidRDefault="0000000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Сочные корма: </w:t>
      </w:r>
    </w:p>
    <w:p w14:paraId="1AFD674E" w14:textId="77777777" w:rsidR="00E3386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а)Травы, силос, сенаж, корнеклубнеплоды.</w:t>
      </w:r>
    </w:p>
    <w:p w14:paraId="0670D6D5" w14:textId="77777777" w:rsidR="00E3386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б)Пшеница, травяная мука, трава, силос. </w:t>
      </w:r>
    </w:p>
    <w:p w14:paraId="31EE6566" w14:textId="77777777" w:rsidR="00E3386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в)Трава, сенаж, сено, зерно, корнеплоды.</w:t>
      </w:r>
    </w:p>
    <w:p w14:paraId="21B4C07D" w14:textId="77777777" w:rsidR="00E3386E" w:rsidRDefault="00000000">
      <w:pPr>
        <w:shd w:val="clear" w:color="auto" w:fill="FFFFFF"/>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w:t>
      </w:r>
      <w:r>
        <w:rPr>
          <w:rFonts w:ascii="Times New Roman" w:hAnsi="Times New Roman" w:cs="Times New Roman"/>
          <w:sz w:val="28"/>
          <w:szCs w:val="28"/>
        </w:rPr>
        <w:t>Микроэлементы</w:t>
      </w:r>
      <w:r>
        <w:rPr>
          <w:rFonts w:ascii="Times New Roman" w:hAnsi="Times New Roman" w:cs="Times New Roman"/>
          <w:sz w:val="28"/>
          <w:szCs w:val="28"/>
          <w:lang w:val="en-US"/>
        </w:rPr>
        <w:t>:</w:t>
      </w:r>
    </w:p>
    <w:p w14:paraId="2E494B5C" w14:textId="77777777" w:rsidR="00E3386E" w:rsidRDefault="00000000">
      <w:pPr>
        <w:shd w:val="clear" w:color="auto" w:fill="FFFFFF"/>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а</w:t>
      </w:r>
      <w:r>
        <w:rPr>
          <w:rFonts w:ascii="Times New Roman" w:hAnsi="Times New Roman" w:cs="Times New Roman"/>
          <w:sz w:val="28"/>
          <w:szCs w:val="28"/>
          <w:lang w:val="en-US"/>
        </w:rPr>
        <w:t xml:space="preserve">)Ca, P, Co, I, Fe, Na </w:t>
      </w:r>
    </w:p>
    <w:p w14:paraId="4CDCDAFE" w14:textId="77777777" w:rsidR="00E3386E" w:rsidRDefault="00000000">
      <w:pPr>
        <w:shd w:val="clear" w:color="auto" w:fill="FFFFFF"/>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б</w:t>
      </w:r>
      <w:r>
        <w:rPr>
          <w:rFonts w:ascii="Times New Roman" w:hAnsi="Times New Roman" w:cs="Times New Roman"/>
          <w:sz w:val="28"/>
          <w:szCs w:val="28"/>
          <w:lang w:val="en-US"/>
        </w:rPr>
        <w:t xml:space="preserve">)Fe, Cu, Co, I, Mn, Zn, Se, Al </w:t>
      </w:r>
    </w:p>
    <w:p w14:paraId="4FCA228E" w14:textId="77777777" w:rsidR="00E3386E" w:rsidRDefault="00000000">
      <w:pPr>
        <w:shd w:val="clear" w:color="auto" w:fill="FFFFFF"/>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в</w:t>
      </w:r>
      <w:r>
        <w:rPr>
          <w:rFonts w:ascii="Times New Roman" w:hAnsi="Times New Roman" w:cs="Times New Roman"/>
          <w:sz w:val="28"/>
          <w:szCs w:val="28"/>
          <w:lang w:val="en-US"/>
        </w:rPr>
        <w:t xml:space="preserve">)Na, Ce, K, I, Mn, Zn. </w:t>
      </w:r>
    </w:p>
    <w:p w14:paraId="189C8B16" w14:textId="77777777" w:rsidR="00E3386E" w:rsidRDefault="0000000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Грубые корма: </w:t>
      </w:r>
    </w:p>
    <w:p w14:paraId="48909B3D" w14:textId="77777777" w:rsidR="00E3386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а)Солома, силос, сенаж, зерновые. </w:t>
      </w:r>
    </w:p>
    <w:p w14:paraId="6EA0619A" w14:textId="77777777" w:rsidR="00E3386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б)Сено, солома, дополнительные грубые корма. </w:t>
      </w:r>
    </w:p>
    <w:p w14:paraId="19CD471C" w14:textId="77777777" w:rsidR="00E3386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в)Сено, силос, солома, сенаж, трава.</w:t>
      </w:r>
    </w:p>
    <w:p w14:paraId="732DC1E1" w14:textId="77777777" w:rsidR="00E3386E" w:rsidRDefault="0000000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Какие корма в конце сухостоя уменьшаются или снимаются с рациона коров: </w:t>
      </w:r>
    </w:p>
    <w:p w14:paraId="3D73C43B" w14:textId="77777777" w:rsidR="00E3386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а)Сено, солома.</w:t>
      </w:r>
      <w:r>
        <w:rPr>
          <w:rFonts w:ascii="Times New Roman" w:hAnsi="Times New Roman" w:cs="Times New Roman"/>
          <w:sz w:val="28"/>
          <w:szCs w:val="28"/>
        </w:rPr>
        <w:tab/>
      </w:r>
      <w:r>
        <w:rPr>
          <w:rFonts w:ascii="Times New Roman" w:hAnsi="Times New Roman" w:cs="Times New Roman"/>
          <w:sz w:val="28"/>
          <w:szCs w:val="28"/>
        </w:rPr>
        <w:tab/>
        <w:t>б)Силос, солома.</w:t>
      </w:r>
      <w:r>
        <w:rPr>
          <w:rFonts w:ascii="Times New Roman" w:hAnsi="Times New Roman" w:cs="Times New Roman"/>
          <w:sz w:val="28"/>
          <w:szCs w:val="28"/>
        </w:rPr>
        <w:tab/>
      </w:r>
      <w:r>
        <w:rPr>
          <w:rFonts w:ascii="Times New Roman" w:hAnsi="Times New Roman" w:cs="Times New Roman"/>
          <w:sz w:val="28"/>
          <w:szCs w:val="28"/>
        </w:rPr>
        <w:tab/>
        <w:t xml:space="preserve">в)Силос, концентраты. </w:t>
      </w:r>
    </w:p>
    <w:p w14:paraId="1D3BF011" w14:textId="77777777" w:rsidR="00E3386E" w:rsidRDefault="0000000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За единицу кормовой единицы принято: </w:t>
      </w:r>
    </w:p>
    <w:p w14:paraId="1F756D7B" w14:textId="77777777" w:rsidR="00E3386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а)1 кг ячменя</w:t>
      </w:r>
      <w:r>
        <w:rPr>
          <w:rFonts w:ascii="Times New Roman" w:hAnsi="Times New Roman" w:cs="Times New Roman"/>
          <w:sz w:val="28"/>
          <w:szCs w:val="28"/>
        </w:rPr>
        <w:tab/>
      </w:r>
      <w:r>
        <w:rPr>
          <w:rFonts w:ascii="Times New Roman" w:hAnsi="Times New Roman" w:cs="Times New Roman"/>
          <w:sz w:val="28"/>
          <w:szCs w:val="28"/>
        </w:rPr>
        <w:tab/>
        <w:t>б)1 кг пшеницы</w:t>
      </w:r>
      <w:r>
        <w:rPr>
          <w:rFonts w:ascii="Times New Roman" w:hAnsi="Times New Roman" w:cs="Times New Roman"/>
          <w:sz w:val="28"/>
          <w:szCs w:val="28"/>
        </w:rPr>
        <w:tab/>
      </w:r>
      <w:r>
        <w:rPr>
          <w:rFonts w:ascii="Times New Roman" w:hAnsi="Times New Roman" w:cs="Times New Roman"/>
          <w:sz w:val="28"/>
          <w:szCs w:val="28"/>
        </w:rPr>
        <w:tab/>
        <w:t>в)1 кг овса</w:t>
      </w:r>
    </w:p>
    <w:p w14:paraId="76F5CF16" w14:textId="77777777" w:rsidR="00E3386E" w:rsidRDefault="0000000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Концентрированные корма – углеводистые: </w:t>
      </w:r>
    </w:p>
    <w:p w14:paraId="4F16832A" w14:textId="77777777" w:rsidR="00E3386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а)Пшеница, рожь, ячмень, кукуруза, просо, рис, подсолнух. </w:t>
      </w:r>
    </w:p>
    <w:p w14:paraId="2DB2CBFC" w14:textId="77777777" w:rsidR="00E3386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б)Пшеница, рожь, ячмень, кукуруза, рапс. </w:t>
      </w:r>
    </w:p>
    <w:p w14:paraId="3F484156" w14:textId="77777777" w:rsidR="00E3386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в)Пшеница, горох, соя, ячмень, рис, кукуруза. </w:t>
      </w:r>
    </w:p>
    <w:p w14:paraId="51FF6253" w14:textId="77777777" w:rsidR="00E3386E" w:rsidRDefault="0000000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Длительность сухостойного периода: </w:t>
      </w:r>
    </w:p>
    <w:p w14:paraId="4D6BDB13" w14:textId="77777777" w:rsidR="00E3386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а)80 – 90 дней</w:t>
      </w:r>
      <w:r>
        <w:rPr>
          <w:rFonts w:ascii="Times New Roman" w:hAnsi="Times New Roman" w:cs="Times New Roman"/>
          <w:sz w:val="28"/>
          <w:szCs w:val="28"/>
        </w:rPr>
        <w:tab/>
        <w:t>б)60 – 70 дней</w:t>
      </w:r>
      <w:r>
        <w:rPr>
          <w:rFonts w:ascii="Times New Roman" w:hAnsi="Times New Roman" w:cs="Times New Roman"/>
          <w:sz w:val="28"/>
          <w:szCs w:val="28"/>
        </w:rPr>
        <w:tab/>
        <w:t>в)30 – 40 дней.</w:t>
      </w:r>
    </w:p>
    <w:p w14:paraId="3DC04856" w14:textId="77777777" w:rsidR="00E3386E" w:rsidRDefault="0000000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15. Широкое протеиновое отношение кормов: </w:t>
      </w:r>
    </w:p>
    <w:p w14:paraId="14A3DC51" w14:textId="77777777" w:rsidR="00E3386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а)6 – 8</w:t>
      </w:r>
      <w:r>
        <w:rPr>
          <w:rFonts w:ascii="Times New Roman" w:hAnsi="Times New Roman" w:cs="Times New Roman"/>
          <w:sz w:val="28"/>
          <w:szCs w:val="28"/>
        </w:rPr>
        <w:tab/>
        <w:t xml:space="preserve">б)5 – 7 </w:t>
      </w:r>
      <w:r>
        <w:rPr>
          <w:rFonts w:ascii="Times New Roman" w:hAnsi="Times New Roman" w:cs="Times New Roman"/>
          <w:sz w:val="28"/>
          <w:szCs w:val="28"/>
        </w:rPr>
        <w:tab/>
        <w:t xml:space="preserve">в)более 8 </w:t>
      </w:r>
    </w:p>
    <w:p w14:paraId="6D47D76E" w14:textId="77777777" w:rsidR="00E3386E" w:rsidRDefault="0000000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16. Влажность силоса, % </w:t>
      </w:r>
    </w:p>
    <w:p w14:paraId="78208627" w14:textId="77777777" w:rsidR="00E3386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а)15 – 50 %</w:t>
      </w:r>
      <w:r>
        <w:rPr>
          <w:rFonts w:ascii="Times New Roman" w:hAnsi="Times New Roman" w:cs="Times New Roman"/>
          <w:sz w:val="28"/>
          <w:szCs w:val="28"/>
        </w:rPr>
        <w:tab/>
      </w:r>
      <w:r>
        <w:rPr>
          <w:rFonts w:ascii="Times New Roman" w:hAnsi="Times New Roman" w:cs="Times New Roman"/>
          <w:sz w:val="28"/>
          <w:szCs w:val="28"/>
        </w:rPr>
        <w:tab/>
        <w:t>б)90 – 95 %</w:t>
      </w:r>
      <w:r>
        <w:rPr>
          <w:rFonts w:ascii="Times New Roman" w:hAnsi="Times New Roman" w:cs="Times New Roman"/>
          <w:sz w:val="28"/>
          <w:szCs w:val="28"/>
        </w:rPr>
        <w:tab/>
      </w:r>
      <w:r>
        <w:rPr>
          <w:rFonts w:ascii="Times New Roman" w:hAnsi="Times New Roman" w:cs="Times New Roman"/>
          <w:sz w:val="28"/>
          <w:szCs w:val="28"/>
        </w:rPr>
        <w:tab/>
        <w:t xml:space="preserve">в)65 – 75 % </w:t>
      </w:r>
    </w:p>
    <w:p w14:paraId="12C7754A" w14:textId="77777777" w:rsidR="00E3386E" w:rsidRDefault="0000000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17. Молокогонные корма: </w:t>
      </w:r>
    </w:p>
    <w:p w14:paraId="08EB59C0" w14:textId="77777777" w:rsidR="00E3386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а)Концентраты, сено, трава</w:t>
      </w:r>
    </w:p>
    <w:p w14:paraId="47DEC143" w14:textId="77777777" w:rsidR="00E3386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б)Силос, сенаж, трава</w:t>
      </w:r>
    </w:p>
    <w:p w14:paraId="47A90F1E" w14:textId="77777777" w:rsidR="00E3386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в)Солома, силос, концентраты.</w:t>
      </w:r>
    </w:p>
    <w:p w14:paraId="3BB5BB54" w14:textId="77777777" w:rsidR="00E3386E" w:rsidRDefault="0000000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18. Жирорастворимые витамины: </w:t>
      </w:r>
    </w:p>
    <w:p w14:paraId="45E05FA8" w14:textId="77777777" w:rsidR="00E3386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а)А, Д, гр. В, С</w:t>
      </w:r>
      <w:r>
        <w:rPr>
          <w:rFonts w:ascii="Times New Roman" w:hAnsi="Times New Roman" w:cs="Times New Roman"/>
          <w:sz w:val="28"/>
          <w:szCs w:val="28"/>
        </w:rPr>
        <w:tab/>
        <w:t xml:space="preserve">б)А, Д, Е, К </w:t>
      </w:r>
      <w:r>
        <w:rPr>
          <w:rFonts w:ascii="Times New Roman" w:hAnsi="Times New Roman" w:cs="Times New Roman"/>
          <w:sz w:val="28"/>
          <w:szCs w:val="28"/>
        </w:rPr>
        <w:tab/>
        <w:t xml:space="preserve">в)гр.В, С, Е, Д </w:t>
      </w:r>
    </w:p>
    <w:p w14:paraId="4BC27736" w14:textId="77777777" w:rsidR="00E3386E" w:rsidRDefault="0000000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19. Корма животного происхождения</w:t>
      </w:r>
    </w:p>
    <w:p w14:paraId="7E6441E2" w14:textId="77777777" w:rsidR="00E3386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а)Молочные, рыбные, мясные. </w:t>
      </w:r>
    </w:p>
    <w:p w14:paraId="67407130" w14:textId="77777777" w:rsidR="00E3386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б)Молочные, концентраты, силос </w:t>
      </w:r>
    </w:p>
    <w:p w14:paraId="2E432278" w14:textId="77777777" w:rsidR="00E3386E"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в)Рыбные, мясные, сочные </w:t>
      </w:r>
    </w:p>
    <w:p w14:paraId="608E1BE0" w14:textId="77777777" w:rsidR="00E3386E" w:rsidRDefault="00E3386E">
      <w:pPr>
        <w:spacing w:after="0" w:line="240" w:lineRule="auto"/>
        <w:ind w:firstLine="709"/>
        <w:jc w:val="both"/>
        <w:rPr>
          <w:rFonts w:ascii="Times New Roman" w:hAnsi="Times New Roman" w:cs="Times New Roman"/>
          <w:color w:val="000000"/>
          <w:sz w:val="28"/>
          <w:szCs w:val="28"/>
        </w:rPr>
      </w:pPr>
    </w:p>
    <w:p w14:paraId="46D048C0" w14:textId="77777777" w:rsidR="00E3386E" w:rsidRDefault="00000000">
      <w:pPr>
        <w:pStyle w:val="af5"/>
        <w:numPr>
          <w:ilvl w:val="0"/>
          <w:numId w:val="2"/>
        </w:numPr>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основной и дополнительной учебной литературы</w:t>
      </w:r>
    </w:p>
    <w:p w14:paraId="3F83C890" w14:textId="77777777" w:rsidR="00E3386E" w:rsidRDefault="00E3386E">
      <w:pPr>
        <w:tabs>
          <w:tab w:val="left" w:pos="1276"/>
        </w:tabs>
        <w:spacing w:after="0" w:line="240" w:lineRule="auto"/>
        <w:ind w:firstLine="709"/>
        <w:jc w:val="both"/>
        <w:rPr>
          <w:rFonts w:ascii="Times New Roman" w:eastAsia="Calibri" w:hAnsi="Times New Roman" w:cs="Times New Roman"/>
          <w:b/>
          <w:i/>
          <w:sz w:val="28"/>
          <w:szCs w:val="28"/>
          <w:lang w:eastAsia="en-US"/>
        </w:rPr>
      </w:pPr>
    </w:p>
    <w:p w14:paraId="3DB21BD9" w14:textId="77777777" w:rsidR="00E3386E" w:rsidRDefault="00000000">
      <w:pPr>
        <w:pStyle w:val="af5"/>
        <w:numPr>
          <w:ilvl w:val="1"/>
          <w:numId w:val="2"/>
        </w:numPr>
        <w:spacing w:after="0" w:line="24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Нормативные правовые акт</w:t>
      </w:r>
    </w:p>
    <w:p w14:paraId="74E31E02" w14:textId="77777777" w:rsidR="00E3386E" w:rsidRDefault="00000000">
      <w:pPr>
        <w:pStyle w:val="af5"/>
        <w:numPr>
          <w:ilvl w:val="3"/>
          <w:numId w:val="4"/>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 охране окружающей среды: федер. закон: [от 10 янв. 2002 г. № 7-ФЗ] – Москва: КНОРУС, 2011. – 48 с.</w:t>
      </w:r>
    </w:p>
    <w:p w14:paraId="48032C2F" w14:textId="77777777" w:rsidR="00E3386E" w:rsidRDefault="00000000">
      <w:pPr>
        <w:pStyle w:val="af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Водный кодекс Российской Федерации : [по сост. на 1 окт. 2014 г.]. – Москва: Проспект : КНОРУС, 2014. – 48 с.</w:t>
      </w:r>
    </w:p>
    <w:p w14:paraId="3CC2F1D9" w14:textId="77777777" w:rsidR="00E3386E" w:rsidRDefault="00000000">
      <w:pPr>
        <w:pStyle w:val="af6"/>
        <w:widowControl w:val="0"/>
        <w:suppressLineNumbers/>
        <w:tabs>
          <w:tab w:val="left" w:pos="1134"/>
        </w:tabs>
        <w:spacing w:line="240" w:lineRule="auto"/>
        <w:ind w:firstLine="709"/>
        <w:rPr>
          <w:bCs/>
          <w:sz w:val="28"/>
          <w:szCs w:val="28"/>
        </w:rPr>
      </w:pPr>
      <w:r>
        <w:rPr>
          <w:sz w:val="28"/>
          <w:szCs w:val="28"/>
        </w:rPr>
        <w:t xml:space="preserve">3. </w:t>
      </w:r>
      <w:r>
        <w:rPr>
          <w:bCs/>
          <w:sz w:val="28"/>
          <w:szCs w:val="28"/>
        </w:rPr>
        <w:t>Земельный кодекс Российской</w:t>
      </w:r>
      <w:r>
        <w:rPr>
          <w:sz w:val="28"/>
          <w:szCs w:val="28"/>
        </w:rPr>
        <w:t xml:space="preserve"> Федерации : [по сост. на 5 февр. 2017 г.]. – Москва: Проспект : КНОРУС, 2017. – 96 с.</w:t>
      </w:r>
    </w:p>
    <w:p w14:paraId="1DC4E574" w14:textId="77777777" w:rsidR="00E3386E" w:rsidRDefault="00000000">
      <w:pPr>
        <w:pStyle w:val="af5"/>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4. Лесной кодекс Российской</w:t>
      </w:r>
      <w:r>
        <w:rPr>
          <w:rFonts w:ascii="Times New Roman" w:hAnsi="Times New Roman" w:cs="Times New Roman"/>
          <w:sz w:val="28"/>
          <w:szCs w:val="28"/>
        </w:rPr>
        <w:t xml:space="preserve"> Федерации : [по сост. на 15 марта 2012 г.]. – Москва: Проспект : КНОРУС, 2012. – 64 с.</w:t>
      </w:r>
    </w:p>
    <w:p w14:paraId="25A361E4" w14:textId="77777777" w:rsidR="00E3386E" w:rsidRDefault="00E3386E">
      <w:pPr>
        <w:pStyle w:val="af5"/>
        <w:spacing w:after="0" w:line="240" w:lineRule="auto"/>
        <w:ind w:left="0" w:firstLine="709"/>
        <w:jc w:val="both"/>
        <w:rPr>
          <w:rFonts w:ascii="Times New Roman" w:eastAsia="Times New Roman" w:hAnsi="Times New Roman" w:cs="Times New Roman"/>
          <w:sz w:val="28"/>
          <w:szCs w:val="28"/>
        </w:rPr>
      </w:pPr>
    </w:p>
    <w:p w14:paraId="07EF3E00" w14:textId="77777777" w:rsidR="00E3386E" w:rsidRDefault="00000000">
      <w:pPr>
        <w:pStyle w:val="af5"/>
        <w:numPr>
          <w:ilvl w:val="1"/>
          <w:numId w:val="2"/>
        </w:numPr>
        <w:spacing w:after="0" w:line="24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Основная литература</w:t>
      </w:r>
    </w:p>
    <w:p w14:paraId="002A3522" w14:textId="77777777" w:rsidR="00E3386E" w:rsidRDefault="00000000">
      <w:pPr>
        <w:pStyle w:val="Default"/>
        <w:numPr>
          <w:ilvl w:val="0"/>
          <w:numId w:val="6"/>
        </w:numPr>
        <w:tabs>
          <w:tab w:val="left" w:pos="1134"/>
        </w:tabs>
        <w:ind w:left="0" w:firstLine="709"/>
        <w:jc w:val="both"/>
        <w:rPr>
          <w:sz w:val="28"/>
          <w:szCs w:val="28"/>
        </w:rPr>
      </w:pPr>
      <w:r>
        <w:rPr>
          <w:sz w:val="28"/>
          <w:szCs w:val="28"/>
        </w:rPr>
        <w:t>Александрова</w:t>
      </w:r>
      <w:r>
        <w:rPr>
          <w:bCs/>
          <w:sz w:val="28"/>
          <w:szCs w:val="28"/>
        </w:rPr>
        <w:t xml:space="preserve">, Э. А. </w:t>
      </w:r>
      <w:r>
        <w:rPr>
          <w:sz w:val="28"/>
          <w:szCs w:val="28"/>
        </w:rPr>
        <w:t>Аналитическая химия. Теоретические основы и лабораторный практикум: В 2-х кн. / Э. А. Александрова, Н. Г. Гайдукова. – Москва: КолосС, 2011. – 549 с.</w:t>
      </w:r>
    </w:p>
    <w:p w14:paraId="6E45167E" w14:textId="77777777" w:rsidR="00E3386E" w:rsidRDefault="00000000">
      <w:pPr>
        <w:pStyle w:val="Default"/>
        <w:numPr>
          <w:ilvl w:val="0"/>
          <w:numId w:val="6"/>
        </w:numPr>
        <w:tabs>
          <w:tab w:val="left" w:pos="1134"/>
        </w:tabs>
        <w:ind w:left="0" w:firstLine="709"/>
        <w:jc w:val="both"/>
        <w:rPr>
          <w:sz w:val="28"/>
          <w:szCs w:val="28"/>
        </w:rPr>
      </w:pPr>
      <w:r>
        <w:rPr>
          <w:color w:val="auto"/>
          <w:sz w:val="28"/>
          <w:szCs w:val="28"/>
        </w:rPr>
        <w:t xml:space="preserve">Бесланеев, Э.В. Научное обоснование производства биологически полноценных кормов для собак. [Электронный ресурс] / Э.В. Бесланеев, Ж.Х. Бесланеева. – Режим доступа: https://e.lanbook.com/ reader/book/102210/ </w:t>
      </w:r>
      <w:r>
        <w:rPr>
          <w:sz w:val="28"/>
          <w:szCs w:val="28"/>
        </w:rPr>
        <w:t>(дата обращения 21.05.2018).</w:t>
      </w:r>
    </w:p>
    <w:p w14:paraId="6B7CC201" w14:textId="77777777" w:rsidR="00E3386E" w:rsidRDefault="00000000">
      <w:pPr>
        <w:pStyle w:val="Default"/>
        <w:numPr>
          <w:ilvl w:val="0"/>
          <w:numId w:val="6"/>
        </w:numPr>
        <w:tabs>
          <w:tab w:val="left" w:pos="1134"/>
        </w:tabs>
        <w:ind w:left="0" w:firstLine="709"/>
        <w:jc w:val="both"/>
        <w:rPr>
          <w:sz w:val="28"/>
          <w:szCs w:val="28"/>
        </w:rPr>
      </w:pPr>
      <w:r>
        <w:rPr>
          <w:sz w:val="28"/>
          <w:szCs w:val="28"/>
        </w:rPr>
        <w:t>Рядчиков, В.Г. Основы питания и кормления сельскохозяйственных животных [Электронный ресурс] : учебник / В.Г. Рядчиков. — Электрон. дан. — Санкт-Петербург : Лань, 2015. — 640 с. — Режим доступа: https://e.lanbook.com/book/64337. — Загл. с экрана. (дата обращения 21.05.2018).</w:t>
      </w:r>
    </w:p>
    <w:p w14:paraId="2C2B8DAF" w14:textId="77777777" w:rsidR="00E3386E" w:rsidRDefault="00E3386E">
      <w:pPr>
        <w:pStyle w:val="af5"/>
        <w:tabs>
          <w:tab w:val="left" w:pos="284"/>
          <w:tab w:val="left" w:pos="1134"/>
        </w:tabs>
        <w:spacing w:after="0"/>
        <w:ind w:left="3840"/>
        <w:jc w:val="both"/>
        <w:rPr>
          <w:rFonts w:ascii="Times New Roman" w:hAnsi="Times New Roman"/>
          <w:b/>
          <w:sz w:val="28"/>
          <w:szCs w:val="28"/>
        </w:rPr>
      </w:pPr>
    </w:p>
    <w:p w14:paraId="1DE74D04" w14:textId="77777777" w:rsidR="00E3386E" w:rsidRDefault="00000000">
      <w:pPr>
        <w:pStyle w:val="af5"/>
        <w:numPr>
          <w:ilvl w:val="1"/>
          <w:numId w:val="2"/>
        </w:numPr>
        <w:tabs>
          <w:tab w:val="left" w:pos="284"/>
          <w:tab w:val="left" w:pos="1134"/>
        </w:tabs>
        <w:spacing w:after="0"/>
        <w:ind w:left="0" w:firstLine="709"/>
        <w:jc w:val="both"/>
        <w:rPr>
          <w:rFonts w:ascii="Times New Roman" w:hAnsi="Times New Roman"/>
          <w:b/>
          <w:sz w:val="28"/>
          <w:szCs w:val="28"/>
        </w:rPr>
      </w:pPr>
      <w:r>
        <w:rPr>
          <w:rFonts w:ascii="Times New Roman" w:hAnsi="Times New Roman"/>
          <w:b/>
          <w:sz w:val="28"/>
          <w:szCs w:val="28"/>
        </w:rPr>
        <w:lastRenderedPageBreak/>
        <w:t>Дополнительная литература</w:t>
      </w:r>
    </w:p>
    <w:p w14:paraId="4D824F25" w14:textId="77777777" w:rsidR="00E3386E" w:rsidRDefault="00000000">
      <w:pPr>
        <w:pStyle w:val="Default"/>
        <w:numPr>
          <w:ilvl w:val="0"/>
          <w:numId w:val="7"/>
        </w:numPr>
        <w:tabs>
          <w:tab w:val="left" w:pos="1134"/>
        </w:tabs>
        <w:ind w:left="0" w:firstLine="709"/>
        <w:jc w:val="both"/>
        <w:rPr>
          <w:sz w:val="28"/>
          <w:szCs w:val="28"/>
        </w:rPr>
      </w:pPr>
      <w:r>
        <w:rPr>
          <w:bCs/>
          <w:sz w:val="28"/>
          <w:szCs w:val="28"/>
        </w:rPr>
        <w:t xml:space="preserve">Цитович, И. К. </w:t>
      </w:r>
      <w:r>
        <w:rPr>
          <w:sz w:val="28"/>
          <w:szCs w:val="28"/>
        </w:rPr>
        <w:t>Курс аналитической химии: учебник / И. К. Цитович. – 10-е изд. – Санкт-Петербург: Лань, 2009. – 496 с.</w:t>
      </w:r>
    </w:p>
    <w:p w14:paraId="1B231D3A" w14:textId="77777777" w:rsidR="00E3386E" w:rsidRDefault="00000000">
      <w:pPr>
        <w:pStyle w:val="af5"/>
        <w:numPr>
          <w:ilvl w:val="0"/>
          <w:numId w:val="7"/>
        </w:numPr>
        <w:tabs>
          <w:tab w:val="left" w:pos="1134"/>
        </w:tabs>
        <w:ind w:left="0"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Экспертиза кормов и</w:t>
      </w:r>
      <w:r>
        <w:rPr>
          <w:rFonts w:ascii="Times New Roman" w:hAnsi="Times New Roman" w:cs="Times New Roman"/>
          <w:color w:val="000000" w:themeColor="text1"/>
          <w:sz w:val="28"/>
          <w:szCs w:val="28"/>
        </w:rPr>
        <w:t xml:space="preserve"> кормовых добавок: учебное пособие/ К.Я. Мотовилов и др. – 4-е изд., испр. и доп. – </w:t>
      </w:r>
      <w:r>
        <w:rPr>
          <w:rFonts w:ascii="Times New Roman" w:eastAsia="Times New Roman" w:hAnsi="Times New Roman" w:cs="Times New Roman"/>
          <w:color w:val="000000" w:themeColor="text1"/>
          <w:sz w:val="28"/>
          <w:szCs w:val="28"/>
        </w:rPr>
        <w:t>Санкт-Петербург</w:t>
      </w:r>
      <w:r>
        <w:rPr>
          <w:rFonts w:ascii="Times New Roman" w:hAnsi="Times New Roman" w:cs="Times New Roman"/>
          <w:color w:val="000000" w:themeColor="text1"/>
          <w:sz w:val="28"/>
          <w:szCs w:val="28"/>
        </w:rPr>
        <w:t>: Лань, 2013. – 560 с. : табл. – (Учебники для вузов. Специальная литература).</w:t>
      </w:r>
    </w:p>
    <w:p w14:paraId="2D250B4B" w14:textId="77777777" w:rsidR="00E3386E" w:rsidRDefault="00000000">
      <w:pPr>
        <w:pStyle w:val="Default"/>
        <w:numPr>
          <w:ilvl w:val="0"/>
          <w:numId w:val="7"/>
        </w:numPr>
        <w:tabs>
          <w:tab w:val="left" w:pos="1134"/>
        </w:tabs>
        <w:ind w:left="0" w:firstLine="709"/>
        <w:jc w:val="both"/>
        <w:rPr>
          <w:bCs/>
          <w:iCs/>
          <w:sz w:val="28"/>
          <w:szCs w:val="28"/>
        </w:rPr>
      </w:pPr>
      <w:r>
        <w:rPr>
          <w:sz w:val="28"/>
          <w:szCs w:val="28"/>
        </w:rPr>
        <w:t>Вестник АПК Ставрополья. –Режим доступа: https://e.lanbook.com/journal/2181#journal_name (дата обращения 21.05.2018).</w:t>
      </w:r>
    </w:p>
    <w:p w14:paraId="012F1231" w14:textId="77777777" w:rsidR="00E3386E" w:rsidRDefault="00E3386E">
      <w:pPr>
        <w:pStyle w:val="Default"/>
        <w:tabs>
          <w:tab w:val="left" w:pos="1134"/>
        </w:tabs>
        <w:ind w:left="709"/>
        <w:jc w:val="both"/>
        <w:rPr>
          <w:bCs/>
          <w:iCs/>
          <w:sz w:val="28"/>
          <w:szCs w:val="28"/>
        </w:rPr>
      </w:pPr>
    </w:p>
    <w:p w14:paraId="05D9A265" w14:textId="77777777" w:rsidR="00E3386E" w:rsidRDefault="00000000">
      <w:pPr>
        <w:pStyle w:val="af5"/>
        <w:numPr>
          <w:ilvl w:val="0"/>
          <w:numId w:val="2"/>
        </w:numPr>
        <w:spacing w:after="0" w:line="240" w:lineRule="auto"/>
        <w:ind w:left="0" w:hanging="11"/>
        <w:jc w:val="center"/>
        <w:rPr>
          <w:rFonts w:ascii="Times New Roman" w:eastAsia="Times New Roman" w:hAnsi="Times New Roman" w:cs="Times New Roman"/>
          <w:b/>
          <w:sz w:val="28"/>
          <w:szCs w:val="28"/>
        </w:rPr>
      </w:pPr>
      <w:r>
        <w:rPr>
          <w:rFonts w:ascii="Times New Roman" w:hAnsi="Times New Roman"/>
          <w:b/>
          <w:sz w:val="28"/>
          <w:szCs w:val="28"/>
        </w:rPr>
        <w:t>Перечень ресурсов информационно-телекоммуникационной сети «Интернет»</w:t>
      </w:r>
    </w:p>
    <w:p w14:paraId="09379FD6" w14:textId="77777777" w:rsidR="00E3386E" w:rsidRDefault="00E3386E">
      <w:pPr>
        <w:spacing w:after="0" w:line="240" w:lineRule="auto"/>
        <w:jc w:val="both"/>
        <w:rPr>
          <w:rFonts w:ascii="Times New Roman" w:hAnsi="Times New Roman"/>
          <w:bCs/>
          <w:iCs/>
          <w:color w:val="000000"/>
          <w:sz w:val="26"/>
          <w:szCs w:val="26"/>
        </w:rPr>
      </w:pPr>
    </w:p>
    <w:p w14:paraId="35FB9AFC" w14:textId="77777777" w:rsidR="00E3386E" w:rsidRDefault="00000000">
      <w:pPr>
        <w:ind w:left="36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Информационные источники:</w:t>
      </w:r>
    </w:p>
    <w:p w14:paraId="10757FA3" w14:textId="77777777" w:rsidR="00E3386E" w:rsidRDefault="00000000">
      <w:pPr>
        <w:pStyle w:val="CharCharCharCharCharChar"/>
        <w:numPr>
          <w:ilvl w:val="0"/>
          <w:numId w:val="8"/>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Достижения науки и техники АПК : теоретический и научно-практический журнал / учредители: Министерство сельского хозяйства РФ, ООО «Редакция журнала «Достижения науки и техники АПК».</w:t>
      </w:r>
    </w:p>
    <w:p w14:paraId="06AE3DDA" w14:textId="77777777" w:rsidR="00E3386E" w:rsidRDefault="00000000">
      <w:pPr>
        <w:pStyle w:val="CharCharCharCharCharChar"/>
        <w:numPr>
          <w:ilvl w:val="0"/>
          <w:numId w:val="8"/>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Ветеринария : научно-производственный журнал / учредители Министерство Сельского хозяйства Российской Федерации; АНО «Редакция журнала «Ветеринария».</w:t>
      </w:r>
    </w:p>
    <w:p w14:paraId="6587790F" w14:textId="77777777" w:rsidR="00E3386E" w:rsidRDefault="00000000">
      <w:pPr>
        <w:pStyle w:val="CharCharCharCharCharChar"/>
        <w:numPr>
          <w:ilvl w:val="0"/>
          <w:numId w:val="8"/>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Зоотехния : теоретический и научно-практический журнал / учредители: Министерство сельского хозяйства РФ, редакция журнала «Зоотехния».</w:t>
      </w:r>
    </w:p>
    <w:p w14:paraId="193C1C61" w14:textId="77777777" w:rsidR="00E3386E" w:rsidRDefault="00000000">
      <w:pPr>
        <w:pStyle w:val="CharCharCharCharCharChar"/>
        <w:numPr>
          <w:ilvl w:val="0"/>
          <w:numId w:val="8"/>
        </w:numPr>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ru-RU"/>
        </w:rPr>
        <w:t>Российская сельскохозяйственная наука</w:t>
      </w:r>
      <w:r>
        <w:rPr>
          <w:rFonts w:ascii="Times New Roman" w:hAnsi="Times New Roman"/>
          <w:sz w:val="28"/>
          <w:szCs w:val="28"/>
          <w:lang w:val="ru-RU"/>
        </w:rPr>
        <w:t xml:space="preserve"> : научно-теоретический журнал / учредитель Российская академия наук.</w:t>
      </w:r>
    </w:p>
    <w:p w14:paraId="3219663E" w14:textId="77777777" w:rsidR="00E3386E" w:rsidRDefault="00000000">
      <w:pPr>
        <w:pStyle w:val="CharCharCharCharCharChar"/>
        <w:numPr>
          <w:ilvl w:val="0"/>
          <w:numId w:val="8"/>
        </w:numPr>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ru-RU"/>
        </w:rPr>
        <w:t>Сельскохозяйственная биология</w:t>
      </w:r>
      <w:r>
        <w:rPr>
          <w:rFonts w:ascii="Times New Roman" w:hAnsi="Times New Roman"/>
          <w:sz w:val="28"/>
          <w:szCs w:val="28"/>
          <w:lang w:val="ru-RU"/>
        </w:rPr>
        <w:t xml:space="preserve"> : научно-теоретический журнал / учредитель Российская академия сельскохозяйственных наук.</w:t>
      </w:r>
    </w:p>
    <w:p w14:paraId="13742A6C" w14:textId="77777777" w:rsidR="00E3386E" w:rsidRDefault="00E3386E">
      <w:pPr>
        <w:tabs>
          <w:tab w:val="left" w:pos="0"/>
          <w:tab w:val="left" w:pos="1134"/>
        </w:tabs>
        <w:spacing w:after="0" w:line="240" w:lineRule="auto"/>
        <w:ind w:firstLine="709"/>
        <w:jc w:val="center"/>
        <w:rPr>
          <w:rFonts w:ascii="Times New Roman" w:hAnsi="Times New Roman"/>
          <w:b/>
          <w:sz w:val="28"/>
          <w:szCs w:val="28"/>
        </w:rPr>
      </w:pPr>
    </w:p>
    <w:p w14:paraId="6A8C392A" w14:textId="77777777" w:rsidR="00E3386E" w:rsidRDefault="00000000">
      <w:pPr>
        <w:pStyle w:val="af5"/>
        <w:numPr>
          <w:ilvl w:val="0"/>
          <w:numId w:val="2"/>
        </w:numPr>
        <w:tabs>
          <w:tab w:val="left" w:pos="426"/>
        </w:tabs>
        <w:spacing w:after="0" w:line="240" w:lineRule="auto"/>
        <w:ind w:left="426" w:hanging="426"/>
        <w:jc w:val="center"/>
        <w:rPr>
          <w:rFonts w:ascii="Times New Roman" w:eastAsia="Times New Roman" w:hAnsi="Times New Roman" w:cs="Times New Roman"/>
          <w:b/>
          <w:sz w:val="28"/>
          <w:szCs w:val="28"/>
        </w:rPr>
      </w:pPr>
      <w:r>
        <w:rPr>
          <w:rFonts w:ascii="Times New Roman" w:hAnsi="Times New Roman"/>
          <w:b/>
          <w:sz w:val="28"/>
          <w:szCs w:val="28"/>
        </w:rPr>
        <w:t>Перечень информационных технологий программного обеспечения и информационных справочных систем</w:t>
      </w:r>
    </w:p>
    <w:p w14:paraId="2079E87C" w14:textId="77777777" w:rsidR="00E3386E" w:rsidRDefault="00E3386E">
      <w:pPr>
        <w:pStyle w:val="af6"/>
        <w:suppressLineNumbers/>
        <w:tabs>
          <w:tab w:val="left" w:pos="1134"/>
        </w:tabs>
        <w:spacing w:line="240" w:lineRule="auto"/>
        <w:ind w:left="720" w:firstLine="0"/>
        <w:rPr>
          <w:b/>
          <w:i/>
          <w:sz w:val="28"/>
          <w:szCs w:val="28"/>
        </w:rPr>
      </w:pPr>
    </w:p>
    <w:p w14:paraId="7FD8A9EB" w14:textId="77777777" w:rsidR="00E3386E" w:rsidRDefault="00000000">
      <w:pPr>
        <w:pStyle w:val="24"/>
        <w:tabs>
          <w:tab w:val="left" w:pos="0"/>
          <w:tab w:val="left" w:pos="1134"/>
        </w:tabs>
        <w:jc w:val="both"/>
        <w:rPr>
          <w:sz w:val="28"/>
          <w:szCs w:val="28"/>
        </w:rPr>
      </w:pPr>
      <w:r>
        <w:rPr>
          <w:rFonts w:ascii="Times New Roman" w:hAnsi="Times New Roman"/>
          <w:sz w:val="28"/>
          <w:szCs w:val="28"/>
        </w:rPr>
        <w:t xml:space="preserve">1. Библиотека системы дистанционного обучения «Прометей». – </w:t>
      </w:r>
      <w:r>
        <w:rPr>
          <w:rFonts w:ascii="Times New Roman" w:hAnsi="Times New Roman"/>
          <w:sz w:val="28"/>
          <w:szCs w:val="28"/>
          <w:lang w:val="en-US"/>
        </w:rPr>
        <w:t>URL</w:t>
      </w:r>
      <w:r>
        <w:rPr>
          <w:rFonts w:ascii="Times New Roman" w:hAnsi="Times New Roman"/>
          <w:sz w:val="28"/>
          <w:szCs w:val="28"/>
        </w:rPr>
        <w:t>: http://pifsin-prometeus.ru (дата обращения 25.02.2021). – Режим доступа: для</w:t>
      </w:r>
      <w:r>
        <w:rPr>
          <w:rFonts w:ascii="Times New Roman" w:hAnsi="Times New Roman"/>
          <w:sz w:val="28"/>
          <w:szCs w:val="28"/>
          <w:lang w:val="en-US"/>
        </w:rPr>
        <w:t> </w:t>
      </w:r>
      <w:r>
        <w:rPr>
          <w:rFonts w:ascii="Times New Roman" w:hAnsi="Times New Roman"/>
          <w:sz w:val="28"/>
          <w:szCs w:val="28"/>
        </w:rPr>
        <w:t xml:space="preserve">авторизованных пользователей. – Текст: электронный. </w:t>
      </w:r>
    </w:p>
    <w:p w14:paraId="35FBAA83" w14:textId="77777777" w:rsidR="00E3386E" w:rsidRDefault="00000000">
      <w:pPr>
        <w:pStyle w:val="24"/>
        <w:tabs>
          <w:tab w:val="left" w:pos="0"/>
          <w:tab w:val="left" w:pos="1134"/>
        </w:tabs>
        <w:jc w:val="both"/>
        <w:rPr>
          <w:sz w:val="28"/>
          <w:szCs w:val="28"/>
        </w:rPr>
      </w:pPr>
      <w:r>
        <w:rPr>
          <w:rFonts w:ascii="Times New Roman" w:hAnsi="Times New Roman"/>
          <w:sz w:val="28"/>
          <w:szCs w:val="28"/>
        </w:rPr>
        <w:t>2. Электронно-библиотечная система «</w:t>
      </w:r>
      <w:r>
        <w:rPr>
          <w:rFonts w:ascii="Times New Roman" w:hAnsi="Times New Roman"/>
          <w:sz w:val="28"/>
          <w:szCs w:val="28"/>
          <w:lang w:val="en-US"/>
        </w:rPr>
        <w:t>Z</w:t>
      </w:r>
      <w:r>
        <w:rPr>
          <w:rFonts w:ascii="Times New Roman" w:hAnsi="Times New Roman"/>
          <w:bCs/>
          <w:sz w:val="28"/>
          <w:szCs w:val="28"/>
          <w:lang w:val="en-US"/>
        </w:rPr>
        <w:t>nanium</w:t>
      </w:r>
      <w:r>
        <w:rPr>
          <w:rFonts w:ascii="Times New Roman" w:hAnsi="Times New Roman"/>
          <w:bCs/>
          <w:sz w:val="28"/>
          <w:szCs w:val="28"/>
        </w:rPr>
        <w:t>.com</w:t>
      </w:r>
      <w:r>
        <w:rPr>
          <w:rFonts w:ascii="Times New Roman" w:hAnsi="Times New Roman"/>
          <w:sz w:val="28"/>
          <w:szCs w:val="28"/>
        </w:rPr>
        <w:t xml:space="preserve">» – </w:t>
      </w:r>
      <w:r>
        <w:rPr>
          <w:rFonts w:ascii="Times New Roman" w:hAnsi="Times New Roman"/>
          <w:sz w:val="28"/>
          <w:szCs w:val="28"/>
          <w:lang w:val="en-US"/>
        </w:rPr>
        <w:t>URL</w:t>
      </w:r>
      <w:r>
        <w:rPr>
          <w:rFonts w:ascii="Times New Roman" w:hAnsi="Times New Roman"/>
          <w:sz w:val="28"/>
          <w:szCs w:val="28"/>
        </w:rPr>
        <w:t xml:space="preserve">: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bCs/>
          <w:sz w:val="28"/>
          <w:szCs w:val="28"/>
          <w:lang w:val="en-US"/>
        </w:rPr>
        <w:t>znanium</w:t>
      </w:r>
      <w:r>
        <w:rPr>
          <w:rFonts w:ascii="Times New Roman" w:hAnsi="Times New Roman"/>
          <w:bCs/>
          <w:sz w:val="28"/>
          <w:szCs w:val="28"/>
        </w:rPr>
        <w:t>.com</w:t>
      </w:r>
      <w:r>
        <w:rPr>
          <w:rFonts w:ascii="Times New Roman" w:hAnsi="Times New Roman"/>
          <w:sz w:val="28"/>
          <w:szCs w:val="28"/>
        </w:rPr>
        <w:t xml:space="preserve"> (дата обращения 25.02.2021). – Режим доступа: для</w:t>
      </w:r>
      <w:r>
        <w:rPr>
          <w:rFonts w:ascii="Times New Roman" w:hAnsi="Times New Roman"/>
          <w:sz w:val="28"/>
          <w:szCs w:val="28"/>
          <w:lang w:val="en-US"/>
        </w:rPr>
        <w:t> </w:t>
      </w:r>
      <w:r>
        <w:rPr>
          <w:rFonts w:ascii="Times New Roman" w:hAnsi="Times New Roman"/>
          <w:sz w:val="28"/>
          <w:szCs w:val="28"/>
        </w:rPr>
        <w:t>авторизованных пользователей. – Текст: электронный.</w:t>
      </w:r>
    </w:p>
    <w:p w14:paraId="12C92D19" w14:textId="77777777" w:rsidR="00E3386E" w:rsidRDefault="00000000">
      <w:pPr>
        <w:pStyle w:val="24"/>
        <w:tabs>
          <w:tab w:val="left" w:pos="0"/>
          <w:tab w:val="left" w:pos="1134"/>
        </w:tabs>
        <w:jc w:val="both"/>
        <w:rPr>
          <w:sz w:val="28"/>
          <w:szCs w:val="28"/>
        </w:rPr>
      </w:pPr>
      <w:r>
        <w:rPr>
          <w:rFonts w:ascii="Times New Roman" w:hAnsi="Times New Roman"/>
          <w:sz w:val="28"/>
          <w:szCs w:val="28"/>
        </w:rPr>
        <w:t xml:space="preserve">3. Электронная информационно-образовательная среда института. – Официальный сайт Пермского института ФСИН России. – </w:t>
      </w:r>
      <w:r>
        <w:rPr>
          <w:rFonts w:ascii="Times New Roman" w:hAnsi="Times New Roman"/>
          <w:sz w:val="28"/>
          <w:szCs w:val="28"/>
          <w:lang w:val="en-US"/>
        </w:rPr>
        <w:t>URL</w:t>
      </w:r>
      <w:r>
        <w:rPr>
          <w:rFonts w:ascii="Times New Roman" w:hAnsi="Times New Roman"/>
          <w:sz w:val="28"/>
          <w:szCs w:val="28"/>
        </w:rPr>
        <w:t>:  http://pi.fsin.su/elektronnaya-informatsionno-obrazovatelnaya-sreda-instituta/ (дата обращения 2502.2021). – Текст: электронный.</w:t>
      </w:r>
    </w:p>
    <w:p w14:paraId="4AD3D2D3" w14:textId="77777777" w:rsidR="00E3386E" w:rsidRDefault="00000000">
      <w:pPr>
        <w:pStyle w:val="24"/>
        <w:tabs>
          <w:tab w:val="left" w:pos="0"/>
          <w:tab w:val="left" w:pos="1134"/>
        </w:tabs>
        <w:jc w:val="both"/>
        <w:rPr>
          <w:sz w:val="28"/>
          <w:szCs w:val="28"/>
        </w:rPr>
      </w:pPr>
      <w:r>
        <w:rPr>
          <w:rFonts w:ascii="Times New Roman" w:hAnsi="Times New Roman"/>
          <w:sz w:val="28"/>
          <w:szCs w:val="28"/>
        </w:rPr>
        <w:t xml:space="preserve">4. Справочная правовая система «КонсультантПлюс». – </w:t>
      </w:r>
      <w:r>
        <w:rPr>
          <w:rFonts w:ascii="Times New Roman" w:hAnsi="Times New Roman"/>
          <w:sz w:val="28"/>
          <w:szCs w:val="28"/>
          <w:lang w:val="en-US"/>
        </w:rPr>
        <w:t>URL</w:t>
      </w:r>
      <w:r>
        <w:rPr>
          <w:rFonts w:ascii="Times New Roman" w:hAnsi="Times New Roman"/>
          <w:sz w:val="28"/>
          <w:szCs w:val="28"/>
        </w:rPr>
        <w:t>: http:// www.</w:t>
      </w:r>
      <w:r>
        <w:rPr>
          <w:rFonts w:ascii="Times New Roman" w:hAnsi="Times New Roman"/>
          <w:sz w:val="28"/>
          <w:szCs w:val="28"/>
          <w:lang w:val="en-US"/>
        </w:rPr>
        <w:t>consultant</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(дата обращения 25.02.2021). – Текст: электронный.</w:t>
      </w:r>
    </w:p>
    <w:p w14:paraId="3B4BD214" w14:textId="77777777" w:rsidR="00E3386E" w:rsidRDefault="00000000">
      <w:pPr>
        <w:tabs>
          <w:tab w:val="left" w:pos="1134"/>
        </w:tabs>
        <w:ind w:left="720"/>
        <w:jc w:val="both"/>
        <w:rPr>
          <w:sz w:val="28"/>
          <w:szCs w:val="28"/>
        </w:rPr>
      </w:pPr>
      <w:r>
        <w:rPr>
          <w:rFonts w:ascii="Times New Roman" w:hAnsi="Times New Roman"/>
          <w:b/>
          <w:bCs/>
          <w:sz w:val="28"/>
          <w:szCs w:val="28"/>
        </w:rPr>
        <w:lastRenderedPageBreak/>
        <w:t>Программное обеспечение:</w:t>
      </w:r>
    </w:p>
    <w:p w14:paraId="66C7128B" w14:textId="77777777" w:rsidR="00E3386E" w:rsidRDefault="00000000">
      <w:pPr>
        <w:suppressLineNumbers/>
        <w:tabs>
          <w:tab w:val="left" w:pos="1134"/>
        </w:tabs>
        <w:spacing w:after="0" w:line="240" w:lineRule="auto"/>
        <w:ind w:left="720"/>
        <w:contextualSpacing/>
        <w:jc w:val="both"/>
      </w:pPr>
      <w:r>
        <w:rPr>
          <w:rFonts w:ascii="Times New Roman" w:hAnsi="Times New Roman"/>
          <w:color w:val="000000" w:themeColor="text1"/>
          <w:sz w:val="28"/>
          <w:szCs w:val="28"/>
          <w:lang w:val="en-US"/>
        </w:rPr>
        <w:t>Libre</w:t>
      </w:r>
      <w:r>
        <w:rPr>
          <w:rFonts w:ascii="Times New Roman" w:hAnsi="Times New Roman"/>
          <w:color w:val="000000" w:themeColor="text1"/>
          <w:sz w:val="28"/>
          <w:szCs w:val="28"/>
        </w:rPr>
        <w:t>Office; AdobeAcrobatReader DC; Яндекс.Баузер; Справочная правовая система «Консультант Плюс»; 7-Zip; Windows XP SP3/ Windows 7/ Windows 7 Pro/ Windows 8.1/ Windows 10 Pro/; A</w:t>
      </w:r>
      <w:r>
        <w:rPr>
          <w:rFonts w:ascii="Times New Roman" w:hAnsi="Times New Roman"/>
          <w:color w:val="000000" w:themeColor="text1"/>
          <w:sz w:val="28"/>
          <w:szCs w:val="28"/>
          <w:lang w:val="en-US"/>
        </w:rPr>
        <w:t>lt</w:t>
      </w:r>
      <w:r>
        <w:rPr>
          <w:rFonts w:ascii="Times New Roman" w:hAnsi="Times New Roman"/>
          <w:color w:val="000000" w:themeColor="text1"/>
          <w:sz w:val="28"/>
          <w:szCs w:val="28"/>
        </w:rPr>
        <w:t xml:space="preserve">Linux; </w:t>
      </w:r>
      <w:r>
        <w:rPr>
          <w:rFonts w:ascii="Times New Roman" w:hAnsi="Times New Roman"/>
          <w:color w:val="000000" w:themeColor="text1"/>
          <w:sz w:val="28"/>
          <w:szCs w:val="28"/>
          <w:lang w:val="en-US"/>
        </w:rPr>
        <w:t>KasperskyEndpointSecurity</w:t>
      </w:r>
      <w:r>
        <w:rPr>
          <w:rFonts w:ascii="Times New Roman" w:hAnsi="Times New Roman"/>
          <w:color w:val="000000" w:themeColor="text1"/>
          <w:sz w:val="28"/>
          <w:szCs w:val="28"/>
        </w:rPr>
        <w:t xml:space="preserve"> для бизнеса; программный комплекс </w:t>
      </w:r>
      <w:r>
        <w:rPr>
          <w:rFonts w:ascii="Times New Roman" w:hAnsi="Times New Roman"/>
          <w:color w:val="000000" w:themeColor="text1"/>
          <w:sz w:val="28"/>
          <w:szCs w:val="28"/>
          <w:lang w:bidi="ru-RU"/>
        </w:rPr>
        <w:t>автоматизации управления образовательнымпроцессом</w:t>
      </w:r>
      <w:r>
        <w:rPr>
          <w:rFonts w:ascii="Times New Roman" w:hAnsi="Times New Roman"/>
          <w:color w:val="000000" w:themeColor="text1"/>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hAnsi="Times New Roman"/>
          <w:color w:val="000000" w:themeColor="text1"/>
          <w:sz w:val="28"/>
          <w:szCs w:val="28"/>
          <w:shd w:val="clear" w:color="auto" w:fill="FFFFFF"/>
        </w:rPr>
        <w:t xml:space="preserve"> с</w:t>
      </w:r>
      <w:r>
        <w:rPr>
          <w:rFonts w:ascii="Times New Roman" w:eastAsia="Calibri" w:hAnsi="Times New Roman"/>
          <w:color w:val="000000" w:themeColor="text1"/>
          <w:sz w:val="28"/>
          <w:szCs w:val="28"/>
        </w:rPr>
        <w:t xml:space="preserve">истема дистанционного обучения «Прометей»; </w:t>
      </w:r>
      <w:r>
        <w:rPr>
          <w:rFonts w:ascii="Times New Roman" w:hAnsi="Times New Roman"/>
          <w:color w:val="000000" w:themeColor="text1"/>
          <w:sz w:val="28"/>
          <w:szCs w:val="28"/>
        </w:rPr>
        <w:t>пакет программ SunRavTestOfficePro (версия 6)</w:t>
      </w:r>
      <w:r>
        <w:rPr>
          <w:rFonts w:ascii="Times New Roman" w:hAnsi="Times New Roman"/>
          <w:color w:val="000000" w:themeColor="text1"/>
          <w:sz w:val="28"/>
          <w:szCs w:val="28"/>
          <w:shd w:val="clear" w:color="auto" w:fill="FFFFFF"/>
        </w:rPr>
        <w:t>.</w:t>
      </w:r>
    </w:p>
    <w:p w14:paraId="7E1F510F" w14:textId="77777777" w:rsidR="00E3386E" w:rsidRDefault="00E3386E">
      <w:pPr>
        <w:pStyle w:val="Default"/>
        <w:tabs>
          <w:tab w:val="left" w:pos="709"/>
        </w:tabs>
        <w:jc w:val="both"/>
        <w:rPr>
          <w:sz w:val="28"/>
          <w:szCs w:val="28"/>
        </w:rPr>
      </w:pPr>
    </w:p>
    <w:p w14:paraId="1275A23D" w14:textId="77777777" w:rsidR="00E3386E" w:rsidRDefault="00000000">
      <w:pPr>
        <w:pStyle w:val="af5"/>
        <w:numPr>
          <w:ilvl w:val="0"/>
          <w:numId w:val="2"/>
        </w:numPr>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Описание материально-технической базы, необходимой для осуществления образовательного процесса по дисциплине</w:t>
      </w:r>
    </w:p>
    <w:p w14:paraId="45DDC651" w14:textId="77777777" w:rsidR="00E3386E" w:rsidRDefault="00E3386E">
      <w:pPr>
        <w:tabs>
          <w:tab w:val="left" w:pos="0"/>
        </w:tabs>
        <w:spacing w:after="0" w:line="240" w:lineRule="auto"/>
        <w:ind w:left="360"/>
        <w:jc w:val="center"/>
        <w:rPr>
          <w:rFonts w:ascii="Times New Roman" w:hAnsi="Times New Roman"/>
          <w:b/>
          <w:sz w:val="28"/>
          <w:szCs w:val="28"/>
        </w:rPr>
      </w:pPr>
    </w:p>
    <w:p w14:paraId="680DE831" w14:textId="77777777" w:rsidR="00E3386E" w:rsidRDefault="00000000">
      <w:pPr>
        <w:spacing w:after="0" w:line="240" w:lineRule="auto"/>
        <w:ind w:firstLine="720"/>
        <w:jc w:val="both"/>
        <w:rPr>
          <w:rFonts w:ascii="Times New Roman" w:hAnsi="Times New Roman"/>
          <w:bCs/>
          <w:sz w:val="28"/>
          <w:szCs w:val="28"/>
        </w:rPr>
      </w:pPr>
      <w:r>
        <w:rPr>
          <w:rFonts w:ascii="Times New Roman" w:hAnsi="Times New Roman"/>
          <w:bCs/>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789186AD" w14:textId="77777777" w:rsidR="00E3386E" w:rsidRDefault="00000000">
      <w:pPr>
        <w:spacing w:after="0" w:line="240" w:lineRule="auto"/>
        <w:ind w:firstLine="720"/>
        <w:jc w:val="both"/>
        <w:rPr>
          <w:rFonts w:ascii="Times New Roman" w:hAnsi="Times New Roman"/>
          <w:bCs/>
          <w:sz w:val="28"/>
          <w:szCs w:val="28"/>
        </w:rPr>
      </w:pPr>
      <w:r>
        <w:rPr>
          <w:rFonts w:ascii="Times New Roman" w:hAnsi="Times New Roman"/>
          <w:bCs/>
          <w:sz w:val="28"/>
          <w:szCs w:val="28"/>
        </w:rPr>
        <w:t xml:space="preserve">Для проведения занятий семинарского типа, групповых </w:t>
      </w:r>
    </w:p>
    <w:p w14:paraId="01E883C0" w14:textId="77777777" w:rsidR="00E3386E" w:rsidRDefault="00000000">
      <w:pPr>
        <w:spacing w:after="0" w:line="240" w:lineRule="auto"/>
        <w:ind w:firstLine="720"/>
        <w:jc w:val="both"/>
        <w:rPr>
          <w:rFonts w:ascii="Times New Roman" w:hAnsi="Times New Roman"/>
          <w:bCs/>
          <w:sz w:val="28"/>
          <w:szCs w:val="28"/>
        </w:rPr>
      </w:pPr>
      <w:r>
        <w:rPr>
          <w:rFonts w:ascii="Times New Roman" w:hAnsi="Times New Roman"/>
          <w:bCs/>
          <w:sz w:val="28"/>
          <w:szCs w:val="28"/>
        </w:rPr>
        <w:t xml:space="preserve">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w:t>
      </w:r>
    </w:p>
    <w:p w14:paraId="50131B9D" w14:textId="77777777" w:rsidR="00E3386E" w:rsidRDefault="00000000">
      <w:pPr>
        <w:spacing w:after="0" w:line="240" w:lineRule="auto"/>
        <w:ind w:firstLine="720"/>
        <w:jc w:val="both"/>
        <w:rPr>
          <w:rFonts w:ascii="Times New Roman" w:hAnsi="Times New Roman"/>
          <w:bCs/>
          <w:sz w:val="28"/>
          <w:szCs w:val="28"/>
        </w:rPr>
      </w:pPr>
      <w:r>
        <w:rPr>
          <w:rFonts w:ascii="Times New Roman" w:hAnsi="Times New Roman"/>
          <w:bCs/>
          <w:sz w:val="28"/>
          <w:szCs w:val="28"/>
        </w:rPr>
        <w:t xml:space="preserve">на необходимое количество посадочных мест, доской для информации, учебной доской, а также техническими средствами обучения, служащими </w:t>
      </w:r>
    </w:p>
    <w:p w14:paraId="08173F17" w14:textId="77777777" w:rsidR="00E3386E" w:rsidRDefault="00000000">
      <w:pPr>
        <w:spacing w:after="0" w:line="240" w:lineRule="auto"/>
        <w:ind w:firstLine="720"/>
        <w:jc w:val="both"/>
        <w:rPr>
          <w:rFonts w:ascii="Times New Roman" w:hAnsi="Times New Roman"/>
          <w:bCs/>
          <w:sz w:val="28"/>
          <w:szCs w:val="28"/>
        </w:rPr>
      </w:pPr>
      <w:r>
        <w:rPr>
          <w:rFonts w:ascii="Times New Roman" w:hAnsi="Times New Roman"/>
          <w:bCs/>
          <w:sz w:val="28"/>
          <w:szCs w:val="28"/>
        </w:rPr>
        <w:t>для представления учебной информации большой аудитории.</w:t>
      </w:r>
    </w:p>
    <w:p w14:paraId="7EDC12CB" w14:textId="77777777" w:rsidR="00E3386E" w:rsidRDefault="00000000">
      <w:pPr>
        <w:spacing w:after="0" w:line="240" w:lineRule="auto"/>
        <w:ind w:firstLine="720"/>
        <w:jc w:val="both"/>
        <w:rPr>
          <w:rFonts w:ascii="Times New Roman" w:hAnsi="Times New Roman"/>
          <w:bCs/>
          <w:sz w:val="28"/>
          <w:szCs w:val="28"/>
        </w:rPr>
      </w:pPr>
      <w:r>
        <w:rPr>
          <w:rFonts w:ascii="Times New Roman" w:hAnsi="Times New Roman"/>
          <w:bCs/>
          <w:sz w:val="28"/>
          <w:szCs w:val="28"/>
        </w:rPr>
        <w:t>Для преподавания дисциплины «Биология с основами экологии» используются мультимедийный проектор, ноутбук, экран, а также учебные аудитории, оборудованные микроскопами с адаптерами, наглядными материалами (стендами и плакатами по биологии, влажными и сухими препаратами (растений и животных), комплектами микропрепаратов «Общая биология»), наборами инструментов и луп препаровальных, лабораторной посуды.</w:t>
      </w:r>
    </w:p>
    <w:p w14:paraId="5BC9F3D9" w14:textId="77777777" w:rsidR="00E3386E" w:rsidRDefault="00000000">
      <w:pPr>
        <w:spacing w:after="0" w:line="240" w:lineRule="auto"/>
        <w:ind w:firstLine="720"/>
        <w:jc w:val="both"/>
        <w:rPr>
          <w:rFonts w:ascii="Times New Roman" w:hAnsi="Times New Roman"/>
          <w:sz w:val="28"/>
          <w:szCs w:val="28"/>
        </w:rPr>
      </w:pPr>
      <w:r>
        <w:rPr>
          <w:rFonts w:ascii="Times New Roman" w:hAnsi="Times New Roman"/>
          <w:bCs/>
          <w:sz w:val="28"/>
          <w:szCs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академии.</w:t>
      </w:r>
    </w:p>
    <w:p w14:paraId="6D9CC0A5" w14:textId="77777777" w:rsidR="00E3386E" w:rsidRDefault="00E3386E">
      <w:pPr>
        <w:spacing w:after="0"/>
        <w:rPr>
          <w:rFonts w:ascii="Times New Roman" w:eastAsia="Times New Roman" w:hAnsi="Times New Roman" w:cs="Times New Roman"/>
          <w:bCs/>
          <w:sz w:val="28"/>
          <w:szCs w:val="28"/>
        </w:rPr>
      </w:pPr>
    </w:p>
    <w:sectPr w:rsidR="00E3386E">
      <w:headerReference w:type="default" r:id="rId8"/>
      <w:pgSz w:w="11906" w:h="16838"/>
      <w:pgMar w:top="1134" w:right="709" w:bottom="993" w:left="1701" w:header="709" w:footer="0" w:gutter="0"/>
      <w:pgNumType w:start="1"/>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47161" w14:textId="77777777" w:rsidR="00D2718C" w:rsidRDefault="00D2718C">
      <w:pPr>
        <w:spacing w:after="0" w:line="240" w:lineRule="auto"/>
      </w:pPr>
      <w:r>
        <w:separator/>
      </w:r>
    </w:p>
  </w:endnote>
  <w:endnote w:type="continuationSeparator" w:id="0">
    <w:p w14:paraId="7910577E" w14:textId="77777777" w:rsidR="00D2718C" w:rsidRDefault="00D27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roid Sans Devanagari">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E3C55" w14:textId="77777777" w:rsidR="00D2718C" w:rsidRDefault="00D2718C">
      <w:pPr>
        <w:spacing w:after="0" w:line="240" w:lineRule="auto"/>
      </w:pPr>
      <w:r>
        <w:separator/>
      </w:r>
    </w:p>
  </w:footnote>
  <w:footnote w:type="continuationSeparator" w:id="0">
    <w:p w14:paraId="7083F957" w14:textId="77777777" w:rsidR="00D2718C" w:rsidRDefault="00D27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73249" w14:textId="77777777" w:rsidR="00E3386E" w:rsidRDefault="00000000">
    <w:pPr>
      <w:pStyle w:val="23"/>
      <w:jc w:val="center"/>
    </w:pPr>
    <w:r>
      <w:fldChar w:fldCharType="begin"/>
    </w:r>
    <w:r>
      <w:instrText>PAGE</w:instrText>
    </w:r>
    <w:r>
      <w:fldChar w:fldCharType="separate"/>
    </w:r>
    <w:r>
      <w:t>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C3D5F"/>
    <w:multiLevelType w:val="multilevel"/>
    <w:tmpl w:val="281C2A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76D7880"/>
    <w:multiLevelType w:val="multilevel"/>
    <w:tmpl w:val="4808B6EC"/>
    <w:lvl w:ilvl="0">
      <w:start w:val="1"/>
      <w:numFmt w:val="decimal"/>
      <w:lvlText w:val="%1."/>
      <w:lvlJc w:val="left"/>
      <w:pPr>
        <w:tabs>
          <w:tab w:val="num" w:pos="0"/>
        </w:tabs>
        <w:ind w:left="720" w:hanging="360"/>
      </w:pPr>
      <w:rPr>
        <w:rFonts w:ascii="Times New Roman" w:hAnsi="Times New Roman" w:cs="Times New Roman"/>
        <w:b/>
        <w:i w:val="0"/>
        <w:sz w:val="28"/>
        <w:szCs w:val="28"/>
      </w:rPr>
    </w:lvl>
    <w:lvl w:ilvl="1">
      <w:start w:val="1"/>
      <w:numFmt w:val="decimal"/>
      <w:lvlText w:val="%1.%2."/>
      <w:lvlJc w:val="left"/>
      <w:pPr>
        <w:tabs>
          <w:tab w:val="num" w:pos="0"/>
        </w:tabs>
        <w:ind w:left="3840" w:hanging="720"/>
      </w:pPr>
    </w:lvl>
    <w:lvl w:ilvl="2">
      <w:start w:val="1"/>
      <w:numFmt w:val="decimal"/>
      <w:lvlText w:val="%1.%2.%3."/>
      <w:lvlJc w:val="left"/>
      <w:pPr>
        <w:tabs>
          <w:tab w:val="num" w:pos="0"/>
        </w:tabs>
        <w:ind w:left="1778" w:hanging="720"/>
      </w:pPr>
      <w:rPr>
        <w:i/>
      </w:r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2" w15:restartNumberingAfterBreak="0">
    <w:nsid w:val="1C3D0CB3"/>
    <w:multiLevelType w:val="multilevel"/>
    <w:tmpl w:val="E2183796"/>
    <w:lvl w:ilvl="0">
      <w:start w:val="1"/>
      <w:numFmt w:val="decimal"/>
      <w:lvlText w:val="%1."/>
      <w:lvlJc w:val="left"/>
      <w:pPr>
        <w:tabs>
          <w:tab w:val="num" w:pos="0"/>
        </w:tabs>
        <w:ind w:left="720" w:hanging="360"/>
      </w:pPr>
      <w:rPr>
        <w:b w:val="0"/>
        <w:i w:val="0"/>
      </w:rPr>
    </w:lvl>
    <w:lvl w:ilvl="1">
      <w:start w:val="1"/>
      <w:numFmt w:val="decimal"/>
      <w:lvlText w:val="%1.%2."/>
      <w:lvlJc w:val="left"/>
      <w:pPr>
        <w:tabs>
          <w:tab w:val="num" w:pos="0"/>
        </w:tabs>
        <w:ind w:left="3840" w:hanging="720"/>
      </w:pPr>
    </w:lvl>
    <w:lvl w:ilvl="2">
      <w:start w:val="1"/>
      <w:numFmt w:val="decimal"/>
      <w:lvlText w:val="%1.%2.%3."/>
      <w:lvlJc w:val="left"/>
      <w:pPr>
        <w:tabs>
          <w:tab w:val="num" w:pos="0"/>
        </w:tabs>
        <w:ind w:left="1778" w:hanging="720"/>
      </w:pPr>
      <w:rPr>
        <w:i/>
      </w:r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3" w15:restartNumberingAfterBreak="0">
    <w:nsid w:val="20761261"/>
    <w:multiLevelType w:val="multilevel"/>
    <w:tmpl w:val="95987260"/>
    <w:lvl w:ilvl="0">
      <w:start w:val="1"/>
      <w:numFmt w:val="decimal"/>
      <w:lvlText w:val="%1."/>
      <w:lvlJc w:val="left"/>
      <w:pPr>
        <w:tabs>
          <w:tab w:val="num" w:pos="0"/>
        </w:tabs>
        <w:ind w:left="1070" w:hanging="360"/>
      </w:pPr>
      <w:rPr>
        <w:i w:val="0"/>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15:restartNumberingAfterBreak="0">
    <w:nsid w:val="24EC2373"/>
    <w:multiLevelType w:val="multilevel"/>
    <w:tmpl w:val="36F25366"/>
    <w:lvl w:ilvl="0">
      <w:start w:val="1"/>
      <w:numFmt w:val="decimal"/>
      <w:lvlText w:val="%1."/>
      <w:lvlJc w:val="left"/>
      <w:pPr>
        <w:tabs>
          <w:tab w:val="num" w:pos="0"/>
        </w:tabs>
        <w:ind w:left="928" w:hanging="360"/>
      </w:pPr>
      <w:rPr>
        <w:b w:val="0"/>
        <w:i w:val="0"/>
        <w:sz w:val="26"/>
        <w:szCs w:val="2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5C047FA"/>
    <w:multiLevelType w:val="multilevel"/>
    <w:tmpl w:val="F4A034F6"/>
    <w:lvl w:ilvl="0">
      <w:start w:val="1"/>
      <w:numFmt w:val="decimal"/>
      <w:lvlText w:val="%1"/>
      <w:lvlJc w:val="left"/>
      <w:pPr>
        <w:tabs>
          <w:tab w:val="num" w:pos="0"/>
        </w:tabs>
        <w:ind w:left="375" w:hanging="375"/>
      </w:pPr>
    </w:lvl>
    <w:lvl w:ilvl="1">
      <w:start w:val="1"/>
      <w:numFmt w:val="decimal"/>
      <w:lvlText w:val="%1.%2"/>
      <w:lvlJc w:val="left"/>
      <w:pPr>
        <w:tabs>
          <w:tab w:val="num" w:pos="0"/>
        </w:tabs>
        <w:ind w:left="1368" w:hanging="375"/>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6" w15:restartNumberingAfterBreak="0">
    <w:nsid w:val="44552F5C"/>
    <w:multiLevelType w:val="multilevel"/>
    <w:tmpl w:val="49E68B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0DF392B"/>
    <w:multiLevelType w:val="multilevel"/>
    <w:tmpl w:val="D430C3B4"/>
    <w:lvl w:ilvl="0">
      <w:start w:val="1"/>
      <w:numFmt w:val="decimal"/>
      <w:lvlText w:val="%1."/>
      <w:lvlJc w:val="left"/>
      <w:pPr>
        <w:tabs>
          <w:tab w:val="num" w:pos="0"/>
        </w:tabs>
        <w:ind w:left="720" w:hanging="360"/>
      </w:pPr>
      <w:rPr>
        <w:b w:val="0"/>
        <w:i w:val="0"/>
      </w:rPr>
    </w:lvl>
    <w:lvl w:ilvl="1">
      <w:start w:val="1"/>
      <w:numFmt w:val="decimal"/>
      <w:lvlText w:val="%1.%2."/>
      <w:lvlJc w:val="left"/>
      <w:pPr>
        <w:tabs>
          <w:tab w:val="num" w:pos="0"/>
        </w:tabs>
        <w:ind w:left="3840" w:hanging="720"/>
      </w:pPr>
    </w:lvl>
    <w:lvl w:ilvl="2">
      <w:start w:val="1"/>
      <w:numFmt w:val="decimal"/>
      <w:lvlText w:val="%1.%2.%3."/>
      <w:lvlJc w:val="left"/>
      <w:pPr>
        <w:tabs>
          <w:tab w:val="num" w:pos="0"/>
        </w:tabs>
        <w:ind w:left="1778" w:hanging="720"/>
      </w:pPr>
      <w:rPr>
        <w:i/>
      </w:r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8" w15:restartNumberingAfterBreak="0">
    <w:nsid w:val="797F5413"/>
    <w:multiLevelType w:val="multilevel"/>
    <w:tmpl w:val="47CA954A"/>
    <w:lvl w:ilvl="0">
      <w:start w:val="1"/>
      <w:numFmt w:val="decimal"/>
      <w:lvlText w:val="%1."/>
      <w:lvlJc w:val="left"/>
      <w:pPr>
        <w:tabs>
          <w:tab w:val="num" w:pos="0"/>
        </w:tabs>
        <w:ind w:left="1069" w:hanging="360"/>
      </w:pPr>
      <w:rPr>
        <w:rFonts w:ascii="Times New Roman" w:hAnsi="Times New Roman" w:cs="Times New Roman"/>
        <w:sz w:val="28"/>
        <w:szCs w:val="28"/>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rPr>
        <w:b w:val="0"/>
      </w:r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16cid:durableId="1411543513">
    <w:abstractNumId w:val="0"/>
  </w:num>
  <w:num w:numId="2" w16cid:durableId="1409423639">
    <w:abstractNumId w:val="1"/>
  </w:num>
  <w:num w:numId="3" w16cid:durableId="1915582735">
    <w:abstractNumId w:val="4"/>
  </w:num>
  <w:num w:numId="4" w16cid:durableId="1215890641">
    <w:abstractNumId w:val="8"/>
  </w:num>
  <w:num w:numId="5" w16cid:durableId="293291582">
    <w:abstractNumId w:val="3"/>
  </w:num>
  <w:num w:numId="6" w16cid:durableId="718818440">
    <w:abstractNumId w:val="7"/>
  </w:num>
  <w:num w:numId="7" w16cid:durableId="1205944333">
    <w:abstractNumId w:val="2"/>
  </w:num>
  <w:num w:numId="8" w16cid:durableId="828784648">
    <w:abstractNumId w:val="5"/>
  </w:num>
  <w:num w:numId="9" w16cid:durableId="5341986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3386E"/>
    <w:rsid w:val="00D2718C"/>
    <w:rsid w:val="00D276E2"/>
    <w:rsid w:val="00E3386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544FF"/>
  <w15:docId w15:val="{593B320E-DEE5-4C6E-A587-E67A13F2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qFormat/>
    <w:rsid w:val="00C564A6"/>
    <w:pPr>
      <w:keepNext/>
      <w:spacing w:before="240" w:after="60" w:line="240" w:lineRule="auto"/>
      <w:ind w:firstLine="709"/>
      <w:outlineLvl w:val="1"/>
    </w:pPr>
    <w:rPr>
      <w:rFonts w:ascii="Arial" w:eastAsia="Times New Roman" w:hAnsi="Arial" w:cs="Arial"/>
      <w:b/>
      <w:bCs/>
      <w:i/>
      <w:iCs/>
      <w:sz w:val="28"/>
      <w:szCs w:val="28"/>
    </w:rPr>
  </w:style>
  <w:style w:type="paragraph" w:customStyle="1" w:styleId="31">
    <w:name w:val="Заголовок 31"/>
    <w:basedOn w:val="a"/>
    <w:next w:val="a"/>
    <w:uiPriority w:val="9"/>
    <w:semiHidden/>
    <w:unhideWhenUsed/>
    <w:qFormat/>
    <w:rsid w:val="00E42C19"/>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41">
    <w:name w:val="Заголовок 41"/>
    <w:basedOn w:val="a"/>
    <w:next w:val="a"/>
    <w:uiPriority w:val="9"/>
    <w:semiHidden/>
    <w:unhideWhenUsed/>
    <w:qFormat/>
    <w:rsid w:val="00524AC4"/>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61">
    <w:name w:val="Заголовок 61"/>
    <w:basedOn w:val="a"/>
    <w:next w:val="a"/>
    <w:uiPriority w:val="9"/>
    <w:semiHidden/>
    <w:unhideWhenUsed/>
    <w:qFormat/>
    <w:rsid w:val="00DE3706"/>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a3">
    <w:name w:val="Текст сноски Знак"/>
    <w:basedOn w:val="a0"/>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3571F0"/>
    <w:rPr>
      <w:vertAlign w:val="superscript"/>
    </w:rPr>
  </w:style>
  <w:style w:type="character" w:customStyle="1" w:styleId="FootnoteCharacters">
    <w:name w:val="Footnote Characters"/>
    <w:basedOn w:val="a0"/>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
    <w:name w:val="Верхний колонтитул Знак1"/>
    <w:basedOn w:val="a0"/>
    <w:uiPriority w:val="99"/>
    <w:semiHidden/>
    <w:qFormat/>
    <w:rsid w:val="00F03824"/>
  </w:style>
  <w:style w:type="character" w:customStyle="1" w:styleId="a6">
    <w:name w:val="Основной текст с отступом Знак"/>
    <w:basedOn w:val="a0"/>
    <w:qFormat/>
    <w:rsid w:val="00D24698"/>
    <w:rPr>
      <w:rFonts w:ascii="Times New Roman" w:eastAsia="Times New Roman" w:hAnsi="Times New Roman" w:cs="Times New Roman"/>
      <w:sz w:val="26"/>
      <w:szCs w:val="24"/>
    </w:rPr>
  </w:style>
  <w:style w:type="character" w:customStyle="1" w:styleId="22">
    <w:name w:val="Основной текст 2 Знак2"/>
    <w:basedOn w:val="a0"/>
    <w:link w:val="2"/>
    <w:qFormat/>
    <w:rsid w:val="00C564A6"/>
    <w:rPr>
      <w:rFonts w:ascii="Arial" w:eastAsia="Times New Roman" w:hAnsi="Arial" w:cs="Arial"/>
      <w:b/>
      <w:bCs/>
      <w:i/>
      <w:iCs/>
      <w:sz w:val="28"/>
      <w:szCs w:val="28"/>
    </w:rPr>
  </w:style>
  <w:style w:type="character" w:customStyle="1" w:styleId="6">
    <w:name w:val="Заголовок 6 Знак"/>
    <w:basedOn w:val="a0"/>
    <w:uiPriority w:val="9"/>
    <w:semiHidden/>
    <w:qFormat/>
    <w:rsid w:val="00DE3706"/>
    <w:rPr>
      <w:rFonts w:asciiTheme="majorHAnsi" w:eastAsiaTheme="majorEastAsia" w:hAnsiTheme="majorHAnsi" w:cstheme="majorBidi"/>
      <w:i/>
      <w:iCs/>
      <w:color w:val="243F60" w:themeColor="accent1" w:themeShade="7F"/>
    </w:rPr>
  </w:style>
  <w:style w:type="character" w:styleId="a7">
    <w:name w:val="Strong"/>
    <w:basedOn w:val="a0"/>
    <w:qFormat/>
    <w:rsid w:val="008C761A"/>
    <w:rPr>
      <w:rFonts w:cs="Times New Roman"/>
      <w:b/>
      <w:bCs/>
    </w:rPr>
  </w:style>
  <w:style w:type="character" w:customStyle="1" w:styleId="-">
    <w:name w:val="Интернет-ссылка"/>
    <w:basedOn w:val="a0"/>
    <w:rsid w:val="00703D76"/>
    <w:rPr>
      <w:color w:val="0000FF"/>
      <w:u w:val="single"/>
    </w:rPr>
  </w:style>
  <w:style w:type="character" w:customStyle="1" w:styleId="a8">
    <w:name w:val="Основной текст_"/>
    <w:basedOn w:val="a0"/>
    <w:qFormat/>
    <w:rsid w:val="00D15282"/>
    <w:rPr>
      <w:sz w:val="26"/>
      <w:szCs w:val="26"/>
      <w:shd w:val="clear" w:color="auto" w:fill="FFFFFF"/>
    </w:rPr>
  </w:style>
  <w:style w:type="character" w:customStyle="1" w:styleId="a9">
    <w:name w:val="Название Знак"/>
    <w:basedOn w:val="a0"/>
    <w:qFormat/>
    <w:rsid w:val="00A37885"/>
    <w:rPr>
      <w:rFonts w:ascii="Times New Roman" w:eastAsia="Times New Roman" w:hAnsi="Times New Roman" w:cs="Times New Roman"/>
      <w:b/>
      <w:sz w:val="36"/>
      <w:szCs w:val="20"/>
    </w:rPr>
  </w:style>
  <w:style w:type="character" w:customStyle="1" w:styleId="20">
    <w:name w:val="Основной текст 2 Знак"/>
    <w:basedOn w:val="a0"/>
    <w:link w:val="21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
    <w:name w:val="Заголовок 3 Знак"/>
    <w:basedOn w:val="a0"/>
    <w:uiPriority w:val="9"/>
    <w:semiHidden/>
    <w:qFormat/>
    <w:rsid w:val="00E42C19"/>
    <w:rPr>
      <w:rFonts w:asciiTheme="majorHAnsi" w:eastAsiaTheme="majorEastAsia" w:hAnsiTheme="majorHAnsi" w:cstheme="majorBidi"/>
      <w:b/>
      <w:bCs/>
      <w:color w:val="4F81BD" w:themeColor="accent1"/>
    </w:rPr>
  </w:style>
  <w:style w:type="character" w:customStyle="1" w:styleId="c5">
    <w:name w:val="c5"/>
    <w:basedOn w:val="a0"/>
    <w:qFormat/>
    <w:rsid w:val="00B53469"/>
  </w:style>
  <w:style w:type="character" w:customStyle="1" w:styleId="c23">
    <w:name w:val="c23"/>
    <w:basedOn w:val="a0"/>
    <w:qFormat/>
    <w:rsid w:val="003B68EC"/>
  </w:style>
  <w:style w:type="character" w:customStyle="1" w:styleId="postbody1">
    <w:name w:val="postbody1"/>
    <w:basedOn w:val="a0"/>
    <w:qFormat/>
    <w:rsid w:val="00261AC4"/>
    <w:rPr>
      <w:sz w:val="18"/>
      <w:szCs w:val="18"/>
    </w:rPr>
  </w:style>
  <w:style w:type="character" w:customStyle="1" w:styleId="ab">
    <w:name w:val="Нижний колонтитул Знак"/>
    <w:basedOn w:val="a0"/>
    <w:uiPriority w:val="99"/>
    <w:semiHidden/>
    <w:qFormat/>
    <w:rsid w:val="00CE72F8"/>
  </w:style>
  <w:style w:type="character" w:customStyle="1" w:styleId="ac">
    <w:name w:val="Текст выноски Знак"/>
    <w:basedOn w:val="a0"/>
    <w:uiPriority w:val="99"/>
    <w:semiHidden/>
    <w:qFormat/>
    <w:rsid w:val="00043D09"/>
    <w:rPr>
      <w:rFonts w:ascii="Tahoma" w:hAnsi="Tahoma" w:cs="Tahoma"/>
      <w:sz w:val="16"/>
      <w:szCs w:val="16"/>
    </w:rPr>
  </w:style>
  <w:style w:type="character" w:customStyle="1" w:styleId="ad">
    <w:name w:val="Без интервала Знак"/>
    <w:uiPriority w:val="1"/>
    <w:qFormat/>
    <w:rsid w:val="00F53DF8"/>
    <w:rPr>
      <w:rFonts w:ascii="Times New Roman" w:eastAsia="Times New Roman" w:hAnsi="Times New Roman" w:cs="Times New Roman"/>
      <w:sz w:val="20"/>
      <w:szCs w:val="20"/>
    </w:rPr>
  </w:style>
  <w:style w:type="character" w:customStyle="1" w:styleId="apple-converted-space">
    <w:name w:val="apple-converted-space"/>
    <w:qFormat/>
    <w:rsid w:val="00937779"/>
  </w:style>
  <w:style w:type="character" w:styleId="ae">
    <w:name w:val="Intense Emphasis"/>
    <w:uiPriority w:val="21"/>
    <w:qFormat/>
    <w:rsid w:val="001261E4"/>
    <w:rPr>
      <w:b/>
      <w:bCs/>
      <w:i/>
      <w:iCs/>
      <w:color w:val="4F81BD"/>
    </w:rPr>
  </w:style>
  <w:style w:type="character" w:customStyle="1" w:styleId="11pt">
    <w:name w:val="Основной текст + 11 pt"/>
    <w:basedOn w:val="a8"/>
    <w:qFormat/>
    <w:rsid w:val="00090513"/>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4">
    <w:name w:val="Заголовок 4 Знак"/>
    <w:basedOn w:val="a0"/>
    <w:uiPriority w:val="9"/>
    <w:semiHidden/>
    <w:qFormat/>
    <w:rsid w:val="00524AC4"/>
    <w:rPr>
      <w:rFonts w:asciiTheme="majorHAnsi" w:eastAsiaTheme="majorEastAsia" w:hAnsiTheme="majorHAnsi" w:cstheme="majorBidi"/>
      <w:b/>
      <w:bCs/>
      <w:i/>
      <w:iCs/>
      <w:color w:val="4F81BD" w:themeColor="accent1"/>
    </w:rPr>
  </w:style>
  <w:style w:type="character" w:customStyle="1" w:styleId="af">
    <w:name w:val="Текст Знак"/>
    <w:basedOn w:val="a0"/>
    <w:qFormat/>
    <w:rsid w:val="009B5C0B"/>
    <w:rPr>
      <w:rFonts w:ascii="Courier New" w:eastAsia="Times New Roman" w:hAnsi="Courier New" w:cs="Times New Roman"/>
      <w:sz w:val="20"/>
      <w:szCs w:val="20"/>
    </w:rPr>
  </w:style>
  <w:style w:type="character" w:customStyle="1" w:styleId="af0">
    <w:name w:val="Символ сноски"/>
    <w:qFormat/>
    <w:rsid w:val="003571F0"/>
  </w:style>
  <w:style w:type="paragraph" w:customStyle="1" w:styleId="10">
    <w:name w:val="Заголовок1"/>
    <w:basedOn w:val="a"/>
    <w:next w:val="af1"/>
    <w:qFormat/>
    <w:rsid w:val="003571F0"/>
    <w:pPr>
      <w:keepNext/>
      <w:spacing w:before="240" w:after="120"/>
    </w:pPr>
    <w:rPr>
      <w:rFonts w:ascii="Arial" w:eastAsia="Tahoma" w:hAnsi="Arial" w:cs="Droid Sans Devanagari"/>
      <w:sz w:val="28"/>
      <w:szCs w:val="28"/>
    </w:rPr>
  </w:style>
  <w:style w:type="paragraph" w:styleId="af1">
    <w:name w:val="Body Text"/>
    <w:basedOn w:val="a"/>
    <w:uiPriority w:val="99"/>
    <w:semiHidden/>
    <w:unhideWhenUsed/>
    <w:rsid w:val="00CD39BA"/>
    <w:pPr>
      <w:spacing w:after="120"/>
    </w:pPr>
  </w:style>
  <w:style w:type="paragraph" w:styleId="af2">
    <w:name w:val="List"/>
    <w:basedOn w:val="af1"/>
    <w:rsid w:val="003571F0"/>
    <w:rPr>
      <w:rFonts w:cs="Droid Sans Devanagari"/>
    </w:rPr>
  </w:style>
  <w:style w:type="paragraph" w:customStyle="1" w:styleId="11">
    <w:name w:val="Название объекта1"/>
    <w:basedOn w:val="a"/>
    <w:qFormat/>
    <w:rsid w:val="003571F0"/>
    <w:pPr>
      <w:suppressLineNumbers/>
      <w:spacing w:before="120" w:after="120"/>
    </w:pPr>
    <w:rPr>
      <w:rFonts w:cs="Droid Sans Devanagari"/>
      <w:i/>
      <w:iCs/>
      <w:sz w:val="24"/>
      <w:szCs w:val="24"/>
    </w:rPr>
  </w:style>
  <w:style w:type="paragraph" w:styleId="af3">
    <w:name w:val="index heading"/>
    <w:basedOn w:val="a"/>
    <w:qFormat/>
    <w:rsid w:val="003571F0"/>
    <w:pPr>
      <w:suppressLineNumbers/>
    </w:pPr>
    <w:rPr>
      <w:rFonts w:cs="Droid Sans Devanagari"/>
    </w:rPr>
  </w:style>
  <w:style w:type="paragraph" w:customStyle="1" w:styleId="12">
    <w:name w:val="Текст сноски1"/>
    <w:basedOn w:val="a"/>
    <w:uiPriority w:val="99"/>
    <w:rsid w:val="00F03824"/>
    <w:pPr>
      <w:spacing w:after="0" w:line="240" w:lineRule="auto"/>
    </w:pPr>
    <w:rPr>
      <w:rFonts w:ascii="Times New Roman" w:eastAsia="Times New Roman" w:hAnsi="Times New Roman" w:cs="Times New Roman"/>
      <w:sz w:val="20"/>
      <w:szCs w:val="20"/>
    </w:rPr>
  </w:style>
  <w:style w:type="paragraph" w:customStyle="1" w:styleId="13">
    <w:name w:val="Верхний колонтитул1"/>
    <w:basedOn w:val="a"/>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4">
    <w:name w:val="Верхний и нижний колонтитулы"/>
    <w:basedOn w:val="a"/>
    <w:qFormat/>
    <w:rsid w:val="003571F0"/>
  </w:style>
  <w:style w:type="paragraph" w:customStyle="1" w:styleId="23">
    <w:name w:val="Верхний колонтитул2"/>
    <w:basedOn w:val="a"/>
    <w:uiPriority w:val="99"/>
    <w:unhideWhenUsed/>
    <w:rsid w:val="00F03824"/>
    <w:pPr>
      <w:tabs>
        <w:tab w:val="center" w:pos="4677"/>
        <w:tab w:val="right" w:pos="9355"/>
      </w:tabs>
      <w:spacing w:after="0" w:line="240" w:lineRule="auto"/>
    </w:pPr>
  </w:style>
  <w:style w:type="paragraph" w:styleId="af5">
    <w:name w:val="List Paragraph"/>
    <w:basedOn w:val="a"/>
    <w:uiPriority w:val="99"/>
    <w:qFormat/>
    <w:rsid w:val="00367F00"/>
    <w:pPr>
      <w:ind w:left="720"/>
      <w:contextualSpacing/>
    </w:pPr>
  </w:style>
  <w:style w:type="paragraph" w:styleId="af6">
    <w:name w:val="Body Text Indent"/>
    <w:basedOn w:val="a"/>
    <w:rsid w:val="00D24698"/>
    <w:pPr>
      <w:spacing w:after="0" w:line="360" w:lineRule="auto"/>
      <w:ind w:firstLine="284"/>
      <w:jc w:val="both"/>
    </w:pPr>
    <w:rPr>
      <w:rFonts w:ascii="Times New Roman" w:eastAsia="Times New Roman" w:hAnsi="Times New Roman" w:cs="Times New Roman"/>
      <w:sz w:val="26"/>
      <w:szCs w:val="24"/>
    </w:rPr>
  </w:style>
  <w:style w:type="paragraph" w:customStyle="1" w:styleId="af7">
    <w:name w:val="список с точками"/>
    <w:basedOn w:val="a"/>
    <w:qFormat/>
    <w:rsid w:val="00D24698"/>
    <w:pPr>
      <w:tabs>
        <w:tab w:val="left" w:pos="720"/>
        <w:tab w:val="left"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p9">
    <w:name w:val="p9"/>
    <w:basedOn w:val="a"/>
    <w:qFormat/>
    <w:rsid w:val="005C196D"/>
    <w:pPr>
      <w:spacing w:beforeAutospacing="1" w:afterAutospacing="1" w:line="240" w:lineRule="auto"/>
    </w:pPr>
    <w:rPr>
      <w:rFonts w:ascii="Times New Roman" w:eastAsia="Times New Roman" w:hAnsi="Times New Roman" w:cs="Times New Roman"/>
      <w:sz w:val="24"/>
      <w:szCs w:val="24"/>
    </w:rPr>
  </w:style>
  <w:style w:type="paragraph" w:styleId="af8">
    <w:name w:val="No Spacing"/>
    <w:uiPriority w:val="1"/>
    <w:qFormat/>
    <w:rsid w:val="00DE3706"/>
    <w:pPr>
      <w:ind w:firstLine="709"/>
    </w:pPr>
    <w:rPr>
      <w:rFonts w:ascii="Times New Roman" w:eastAsia="Times New Roman" w:hAnsi="Times New Roman" w:cs="Times New Roman"/>
      <w:sz w:val="20"/>
      <w:szCs w:val="20"/>
    </w:rPr>
  </w:style>
  <w:style w:type="paragraph" w:customStyle="1" w:styleId="Default">
    <w:name w:val="Default"/>
    <w:qFormat/>
    <w:rsid w:val="00F36B4C"/>
    <w:rPr>
      <w:rFonts w:ascii="Times New Roman" w:hAnsi="Times New Roman" w:cs="Times New Roman"/>
      <w:color w:val="000000"/>
      <w:sz w:val="24"/>
      <w:szCs w:val="24"/>
    </w:rPr>
  </w:style>
  <w:style w:type="paragraph" w:customStyle="1" w:styleId="97">
    <w:name w:val="стиль97"/>
    <w:basedOn w:val="a"/>
    <w:uiPriority w:val="99"/>
    <w:qFormat/>
    <w:rsid w:val="0044174B"/>
    <w:pPr>
      <w:spacing w:beforeAutospacing="1" w:afterAutospacing="1" w:line="240" w:lineRule="auto"/>
      <w:ind w:firstLine="709"/>
    </w:pPr>
    <w:rPr>
      <w:rFonts w:ascii="Times New Roman" w:eastAsia="Times New Roman" w:hAnsi="Times New Roman" w:cs="Times New Roman"/>
      <w:sz w:val="24"/>
      <w:szCs w:val="24"/>
    </w:rPr>
  </w:style>
  <w:style w:type="paragraph" w:customStyle="1" w:styleId="210">
    <w:name w:val="Основной текст 2 Знак1"/>
    <w:basedOn w:val="a"/>
    <w:link w:val="20"/>
    <w:qFormat/>
    <w:rsid w:val="00D15282"/>
    <w:pPr>
      <w:widowControl w:val="0"/>
      <w:shd w:val="clear" w:color="auto" w:fill="FFFFFF"/>
      <w:spacing w:after="0" w:line="331" w:lineRule="exact"/>
      <w:ind w:hanging="840"/>
    </w:pPr>
    <w:rPr>
      <w:sz w:val="26"/>
      <w:szCs w:val="26"/>
    </w:rPr>
  </w:style>
  <w:style w:type="paragraph" w:styleId="af9">
    <w:name w:val="Title"/>
    <w:basedOn w:val="a"/>
    <w:qFormat/>
    <w:rsid w:val="00A37885"/>
    <w:pPr>
      <w:widowControl w:val="0"/>
      <w:spacing w:after="0" w:line="360" w:lineRule="auto"/>
      <w:jc w:val="center"/>
    </w:pPr>
    <w:rPr>
      <w:rFonts w:ascii="Times New Roman" w:eastAsia="Times New Roman" w:hAnsi="Times New Roman" w:cs="Times New Roman"/>
      <w:b/>
      <w:sz w:val="36"/>
      <w:szCs w:val="20"/>
    </w:rPr>
  </w:style>
  <w:style w:type="paragraph" w:styleId="2">
    <w:name w:val="Body Text 2"/>
    <w:basedOn w:val="a"/>
    <w:link w:val="22"/>
    <w:uiPriority w:val="99"/>
    <w:semiHidden/>
    <w:unhideWhenUsed/>
    <w:qFormat/>
    <w:rsid w:val="00A37885"/>
    <w:pPr>
      <w:spacing w:after="120" w:line="480" w:lineRule="auto"/>
    </w:pPr>
  </w:style>
  <w:style w:type="paragraph" w:customStyle="1" w:styleId="14">
    <w:name w:val="Нижний колонтитул1"/>
    <w:basedOn w:val="a"/>
    <w:uiPriority w:val="99"/>
    <w:semiHidden/>
    <w:unhideWhenUsed/>
    <w:rsid w:val="00CE72F8"/>
    <w:pPr>
      <w:tabs>
        <w:tab w:val="center" w:pos="4677"/>
        <w:tab w:val="right" w:pos="9355"/>
      </w:tabs>
      <w:spacing w:after="0" w:line="240" w:lineRule="auto"/>
    </w:pPr>
  </w:style>
  <w:style w:type="paragraph" w:styleId="afa">
    <w:name w:val="Balloon Text"/>
    <w:basedOn w:val="a"/>
    <w:uiPriority w:val="99"/>
    <w:semiHidden/>
    <w:unhideWhenUsed/>
    <w:qFormat/>
    <w:rsid w:val="00043D09"/>
    <w:pPr>
      <w:spacing w:after="0" w:line="240" w:lineRule="auto"/>
    </w:pPr>
    <w:rPr>
      <w:rFonts w:ascii="Tahoma" w:hAnsi="Tahoma" w:cs="Tahoma"/>
      <w:sz w:val="16"/>
      <w:szCs w:val="16"/>
    </w:rPr>
  </w:style>
  <w:style w:type="paragraph" w:styleId="afb">
    <w:name w:val="Normal (Web)"/>
    <w:basedOn w:val="a"/>
    <w:uiPriority w:val="99"/>
    <w:unhideWhenUsed/>
    <w:qFormat/>
    <w:rsid w:val="00736701"/>
    <w:pPr>
      <w:spacing w:beforeAutospacing="1" w:afterAutospacing="1" w:line="240" w:lineRule="auto"/>
    </w:pPr>
    <w:rPr>
      <w:rFonts w:ascii="Times New Roman" w:eastAsia="Times New Roman" w:hAnsi="Times New Roman" w:cs="Times New Roman"/>
      <w:sz w:val="24"/>
      <w:szCs w:val="24"/>
    </w:rPr>
  </w:style>
  <w:style w:type="paragraph" w:customStyle="1" w:styleId="15">
    <w:name w:val="Абзац списка1"/>
    <w:basedOn w:val="a"/>
    <w:qFormat/>
    <w:rsid w:val="008F619A"/>
    <w:pPr>
      <w:ind w:left="720"/>
      <w:contextualSpacing/>
    </w:pPr>
    <w:rPr>
      <w:rFonts w:ascii="Calibri" w:eastAsia="Times New Roman" w:hAnsi="Calibri" w:cs="Times New Roman"/>
    </w:rPr>
  </w:style>
  <w:style w:type="paragraph" w:customStyle="1" w:styleId="40">
    <w:name w:val="Основной текст4"/>
    <w:basedOn w:val="a"/>
    <w:qFormat/>
    <w:rsid w:val="00090513"/>
    <w:pPr>
      <w:widowControl w:val="0"/>
      <w:shd w:val="clear" w:color="auto" w:fill="FFFFFF"/>
      <w:spacing w:before="420" w:after="0" w:line="648" w:lineRule="exact"/>
      <w:ind w:hanging="360"/>
      <w:jc w:val="center"/>
    </w:pPr>
    <w:rPr>
      <w:rFonts w:ascii="Times New Roman" w:eastAsia="Times New Roman" w:hAnsi="Times New Roman" w:cs="Times New Roman"/>
      <w:color w:val="000000"/>
      <w:sz w:val="26"/>
      <w:szCs w:val="26"/>
      <w:lang w:bidi="ru-RU"/>
    </w:rPr>
  </w:style>
  <w:style w:type="paragraph" w:customStyle="1" w:styleId="ConsPlusNormal">
    <w:name w:val="ConsPlusNormal"/>
    <w:qFormat/>
    <w:rsid w:val="00FE7078"/>
    <w:rPr>
      <w:rFonts w:ascii="Tahoma" w:eastAsia="Times New Roman" w:hAnsi="Tahoma" w:cs="Tahoma"/>
      <w:b/>
      <w:bCs/>
      <w:sz w:val="24"/>
      <w:szCs w:val="24"/>
    </w:rPr>
  </w:style>
  <w:style w:type="paragraph" w:customStyle="1" w:styleId="24">
    <w:name w:val="Абзац списка2"/>
    <w:basedOn w:val="a"/>
    <w:qFormat/>
    <w:rsid w:val="004D6BD7"/>
    <w:pPr>
      <w:ind w:left="720"/>
      <w:contextualSpacing/>
    </w:pPr>
    <w:rPr>
      <w:rFonts w:ascii="Calibri" w:eastAsia="Times New Roman" w:hAnsi="Calibri" w:cs="Times New Roman"/>
    </w:rPr>
  </w:style>
  <w:style w:type="paragraph" w:styleId="afc">
    <w:name w:val="Plain Text"/>
    <w:basedOn w:val="a"/>
    <w:qFormat/>
    <w:rsid w:val="009B5C0B"/>
    <w:pPr>
      <w:spacing w:after="0" w:line="240" w:lineRule="auto"/>
    </w:pPr>
    <w:rPr>
      <w:rFonts w:ascii="Courier New" w:eastAsia="Times New Roman" w:hAnsi="Courier New" w:cs="Times New Roman"/>
      <w:sz w:val="20"/>
      <w:szCs w:val="20"/>
    </w:rPr>
  </w:style>
  <w:style w:type="paragraph" w:customStyle="1" w:styleId="afd">
    <w:name w:val="Содержимое таблицы"/>
    <w:basedOn w:val="a"/>
    <w:qFormat/>
    <w:rsid w:val="009B5C0B"/>
    <w:pPr>
      <w:suppressLineNumbers/>
    </w:pPr>
    <w:rPr>
      <w:rFonts w:ascii="Calibri" w:eastAsia="Courier New" w:hAnsi="Calibri" w:cs="Times New Roman"/>
      <w:kern w:val="2"/>
      <w:lang w:eastAsia="en-US"/>
    </w:rPr>
  </w:style>
  <w:style w:type="paragraph" w:customStyle="1" w:styleId="25">
    <w:name w:val="Без интервала2"/>
    <w:qFormat/>
    <w:rsid w:val="0076425A"/>
    <w:rPr>
      <w:rFonts w:eastAsia="Courier New" w:cs="Times New Roman"/>
      <w:kern w:val="2"/>
      <w:sz w:val="20"/>
      <w:szCs w:val="20"/>
    </w:rPr>
  </w:style>
  <w:style w:type="paragraph" w:customStyle="1" w:styleId="CharCharCharCharCharChar">
    <w:name w:val="Char Char Знак Знак Char Char Знак Знак Char Char Знак Знак Знак"/>
    <w:basedOn w:val="a"/>
    <w:qFormat/>
    <w:rsid w:val="00F53BDD"/>
    <w:pPr>
      <w:spacing w:after="160" w:line="240" w:lineRule="exact"/>
    </w:pPr>
    <w:rPr>
      <w:rFonts w:ascii="Verdana" w:eastAsia="Times New Roman" w:hAnsi="Verdana" w:cs="Times New Roman"/>
      <w:sz w:val="20"/>
      <w:szCs w:val="20"/>
      <w:lang w:val="en-US" w:eastAsia="en-US"/>
    </w:rPr>
  </w:style>
  <w:style w:type="paragraph" w:customStyle="1" w:styleId="afe">
    <w:name w:val="Заголовок таблицы"/>
    <w:basedOn w:val="afd"/>
    <w:qFormat/>
    <w:rsid w:val="003571F0"/>
    <w:pPr>
      <w:jc w:val="center"/>
    </w:pPr>
    <w:rPr>
      <w:b/>
      <w:bCs/>
    </w:rPr>
  </w:style>
  <w:style w:type="table" w:customStyle="1" w:styleId="16">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F038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106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E8DBB-0BFA-4DAC-AD95-EDCA20D4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1293</TotalTime>
  <Pages>1</Pages>
  <Words>6556</Words>
  <Characters>37375</Characters>
  <Application>Microsoft Office Word</Application>
  <DocSecurity>0</DocSecurity>
  <Lines>311</Lines>
  <Paragraphs>87</Paragraphs>
  <ScaleCrop>false</ScaleCrop>
  <Company/>
  <LinksUpToDate>false</LinksUpToDate>
  <CharactersWithSpaces>43844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derdeneva</dc:creator>
  <dc:description/>
  <cp:lastModifiedBy>Суюнов Артур Маратович</cp:lastModifiedBy>
  <cp:revision>265</cp:revision>
  <cp:lastPrinted>2019-03-29T05:22:00Z</cp:lastPrinted>
  <dcterms:created xsi:type="dcterms:W3CDTF">2018-05-20T13:44:00Z</dcterms:created>
  <dcterms:modified xsi:type="dcterms:W3CDTF">2024-01-11T05:25:00Z</dcterms:modified>
  <dc:language>ru-RU</dc:language>
</cp:coreProperties>
</file>